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63A8" w14:textId="10B8FF43" w:rsidR="006F6FFB" w:rsidRPr="00D80DDD" w:rsidRDefault="00837D85" w:rsidP="007C4999">
      <w:pPr>
        <w:autoSpaceDE w:val="0"/>
        <w:autoSpaceDN w:val="0"/>
        <w:adjustRightInd w:val="0"/>
        <w:ind w:left="7200" w:firstLine="720"/>
        <w:jc w:val="center"/>
        <w:rPr>
          <w:rFonts w:ascii="Trebuchet MS" w:hAnsi="Trebuchet MS" w:cs="Arial"/>
          <w:b/>
          <w:bCs/>
          <w:color w:val="000000" w:themeColor="text1"/>
          <w:lang w:val="fr-CA"/>
        </w:rPr>
      </w:pPr>
      <w:r w:rsidRPr="00593474">
        <w:rPr>
          <w:noProof/>
          <w:color w:val="000000" w:themeColor="text1"/>
        </w:rPr>
        <w:drawing>
          <wp:anchor distT="0" distB="0" distL="114300" distR="114300" simplePos="0" relativeHeight="251657728" behindDoc="1" locked="0" layoutInCell="1" allowOverlap="1" wp14:anchorId="0294DAE4" wp14:editId="239E134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2"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00593474" w:rsidRPr="00D80DDD">
        <w:rPr>
          <w:rFonts w:ascii="Trebuchet MS" w:hAnsi="Trebuchet MS" w:cs="Arial"/>
          <w:b/>
          <w:bCs/>
          <w:color w:val="000000" w:themeColor="text1"/>
          <w:lang w:val="fr-CA"/>
        </w:rPr>
        <w:t xml:space="preserve">       </w:t>
      </w:r>
      <w:r w:rsidR="005C55B7" w:rsidRPr="00D80DDD">
        <w:rPr>
          <w:rFonts w:ascii="Trebuchet MS" w:hAnsi="Trebuchet MS" w:cs="Arial"/>
          <w:b/>
          <w:bCs/>
          <w:color w:val="000000" w:themeColor="text1"/>
          <w:lang w:val="fr-CA"/>
        </w:rPr>
        <w:t xml:space="preserve">        </w:t>
      </w:r>
      <w:r w:rsidR="00593474" w:rsidRPr="00D80DDD">
        <w:rPr>
          <w:rFonts w:ascii="Trebuchet MS" w:hAnsi="Trebuchet MS" w:cs="Arial"/>
          <w:b/>
          <w:bCs/>
          <w:color w:val="000000" w:themeColor="text1"/>
          <w:lang w:val="fr-CA"/>
        </w:rPr>
        <w:t xml:space="preserve"> </w:t>
      </w:r>
      <w:bookmarkStart w:id="0" w:name="_GoBack"/>
      <w:bookmarkEnd w:id="0"/>
    </w:p>
    <w:p w14:paraId="6486D735" w14:textId="77777777" w:rsidR="00837D85" w:rsidRPr="00D80DDD" w:rsidRDefault="003127AD" w:rsidP="00837D85">
      <w:pPr>
        <w:autoSpaceDE w:val="0"/>
        <w:autoSpaceDN w:val="0"/>
        <w:adjustRightInd w:val="0"/>
        <w:ind w:left="5040" w:right="283"/>
        <w:jc w:val="right"/>
        <w:rPr>
          <w:rFonts w:ascii="Trebuchet MS" w:hAnsi="Trebuchet MS" w:cs="Arial"/>
          <w:b/>
          <w:bCs/>
          <w:color w:val="000000" w:themeColor="text1"/>
          <w:lang w:val="fr-CA"/>
        </w:rPr>
      </w:pPr>
      <w:r w:rsidRPr="00D80DDD">
        <w:rPr>
          <w:rFonts w:ascii="Trebuchet MS" w:hAnsi="Trebuchet MS" w:cs="Arial"/>
          <w:b/>
          <w:bCs/>
          <w:color w:val="000000" w:themeColor="text1"/>
          <w:lang w:val="fr-CA"/>
        </w:rPr>
        <w:t xml:space="preserve">Mme </w:t>
      </w:r>
      <w:proofErr w:type="spellStart"/>
      <w:r w:rsidRPr="00D80DDD">
        <w:rPr>
          <w:rFonts w:ascii="Trebuchet MS" w:hAnsi="Trebuchet MS" w:cs="Arial"/>
          <w:b/>
          <w:bCs/>
          <w:color w:val="000000" w:themeColor="text1"/>
          <w:lang w:val="fr-CA"/>
        </w:rPr>
        <w:t>Tranchemontagne</w:t>
      </w:r>
      <w:proofErr w:type="spellEnd"/>
      <w:r w:rsidRPr="00D80DDD">
        <w:rPr>
          <w:rFonts w:ascii="Trebuchet MS" w:hAnsi="Trebuchet MS" w:cs="Arial"/>
          <w:b/>
          <w:bCs/>
          <w:color w:val="000000" w:themeColor="text1"/>
          <w:lang w:val="fr-CA"/>
        </w:rPr>
        <w:t xml:space="preserve"> Bougie</w:t>
      </w:r>
    </w:p>
    <w:p w14:paraId="2D0F4296" w14:textId="694E65F3" w:rsidR="00080B31" w:rsidRPr="00D80DDD" w:rsidRDefault="007C4999" w:rsidP="00080B31">
      <w:pPr>
        <w:autoSpaceDE w:val="0"/>
        <w:autoSpaceDN w:val="0"/>
        <w:adjustRightInd w:val="0"/>
        <w:ind w:left="1440" w:right="283" w:firstLine="720"/>
        <w:rPr>
          <w:rFonts w:ascii="Trebuchet MS" w:hAnsi="Trebuchet MS" w:cs="Arial"/>
          <w:b/>
          <w:bCs/>
          <w:color w:val="000000" w:themeColor="text1"/>
          <w:u w:val="single"/>
          <w:lang w:val="fr-CA"/>
        </w:rPr>
      </w:pPr>
      <w:r w:rsidRPr="00D80DDD">
        <w:rPr>
          <w:rFonts w:ascii="Trebuchet MS" w:hAnsi="Trebuchet MS" w:cs="Arial"/>
          <w:b/>
          <w:bCs/>
          <w:color w:val="000000" w:themeColor="text1"/>
          <w:lang w:val="fr-CA"/>
        </w:rPr>
        <w:t xml:space="preserve">                       </w:t>
      </w:r>
      <w:r w:rsidR="00080B31" w:rsidRPr="00D80DDD">
        <w:rPr>
          <w:rFonts w:ascii="Trebuchet MS" w:hAnsi="Trebuchet MS" w:cs="Arial"/>
          <w:b/>
          <w:bCs/>
          <w:color w:val="000000" w:themeColor="text1"/>
          <w:lang w:val="fr-CA"/>
        </w:rPr>
        <w:tab/>
      </w:r>
      <w:r w:rsidR="00080B31" w:rsidRPr="00D80DDD">
        <w:rPr>
          <w:rFonts w:ascii="Trebuchet MS" w:hAnsi="Trebuchet MS" w:cs="Arial"/>
          <w:b/>
          <w:bCs/>
          <w:color w:val="000000" w:themeColor="text1"/>
          <w:lang w:val="fr-CA"/>
        </w:rPr>
        <w:tab/>
        <w:t xml:space="preserve">      </w:t>
      </w:r>
      <w:r w:rsidRPr="00D80DDD">
        <w:rPr>
          <w:rFonts w:ascii="Trebuchet MS" w:hAnsi="Trebuchet MS" w:cs="Arial"/>
          <w:b/>
          <w:bCs/>
          <w:color w:val="000000" w:themeColor="text1"/>
          <w:lang w:val="fr-CA"/>
        </w:rPr>
        <w:t xml:space="preserve">  </w:t>
      </w:r>
      <w:r w:rsidR="00360258" w:rsidRPr="00D80DDD">
        <w:rPr>
          <w:rFonts w:ascii="Trebuchet MS" w:hAnsi="Trebuchet MS" w:cs="Arial"/>
          <w:b/>
          <w:bCs/>
          <w:color w:val="000000" w:themeColor="text1"/>
          <w:lang w:val="fr-CA"/>
        </w:rPr>
        <w:t xml:space="preserve"> </w:t>
      </w:r>
      <w:r w:rsidR="00080B31" w:rsidRPr="00D80DDD">
        <w:rPr>
          <w:rFonts w:ascii="Trebuchet MS" w:hAnsi="Trebuchet MS" w:cs="Arial"/>
          <w:b/>
          <w:bCs/>
          <w:color w:val="000000" w:themeColor="text1"/>
          <w:lang w:val="fr-CA"/>
        </w:rPr>
        <w:t>Email</w:t>
      </w:r>
      <w:r w:rsidR="00E70C47" w:rsidRPr="00D80DDD">
        <w:rPr>
          <w:rFonts w:ascii="Trebuchet MS" w:hAnsi="Trebuchet MS" w:cs="Arial"/>
          <w:b/>
          <w:bCs/>
          <w:color w:val="000000" w:themeColor="text1"/>
          <w:lang w:val="fr-CA"/>
        </w:rPr>
        <w:t xml:space="preserve">: </w:t>
      </w:r>
      <w:hyperlink r:id="rId6" w:history="1">
        <w:r w:rsidR="00080B31" w:rsidRPr="00D80DDD">
          <w:rPr>
            <w:rStyle w:val="Hyperlink"/>
            <w:rFonts w:ascii="Trebuchet MS" w:hAnsi="Trebuchet MS" w:cs="Arial"/>
            <w:b/>
            <w:bCs/>
            <w:lang w:val="fr-CA"/>
          </w:rPr>
          <w:t>mtranchemonta02@lbpearson.ca</w:t>
        </w:r>
      </w:hyperlink>
    </w:p>
    <w:p w14:paraId="6BB31461" w14:textId="71E1AB20" w:rsidR="00837D85" w:rsidRPr="00593474" w:rsidRDefault="00080B31" w:rsidP="00080B31">
      <w:pPr>
        <w:autoSpaceDE w:val="0"/>
        <w:autoSpaceDN w:val="0"/>
        <w:adjustRightInd w:val="0"/>
        <w:ind w:left="1440" w:right="283" w:firstLine="720"/>
        <w:rPr>
          <w:color w:val="000000" w:themeColor="text1"/>
          <w:lang w:val="en-CA"/>
        </w:rPr>
      </w:pPr>
      <w:r w:rsidRPr="00D80DDD">
        <w:rPr>
          <w:rFonts w:ascii="Trebuchet MS" w:hAnsi="Trebuchet MS" w:cs="Arial"/>
          <w:b/>
          <w:bCs/>
          <w:color w:val="000000" w:themeColor="text1"/>
          <w:lang w:val="fr-CA"/>
        </w:rPr>
        <w:t xml:space="preserve">                       </w:t>
      </w:r>
      <w:r w:rsidRPr="00080B31">
        <w:rPr>
          <w:rFonts w:ascii="Trebuchet MS" w:hAnsi="Trebuchet MS" w:cs="Arial"/>
          <w:b/>
          <w:bCs/>
          <w:color w:val="000000" w:themeColor="text1"/>
        </w:rPr>
        <w:t>Web</w:t>
      </w:r>
      <w:r>
        <w:rPr>
          <w:rFonts w:ascii="Trebuchet MS" w:hAnsi="Trebuchet MS" w:cs="Arial"/>
          <w:b/>
          <w:bCs/>
          <w:color w:val="000000" w:themeColor="text1"/>
        </w:rPr>
        <w:t xml:space="preserve"> </w:t>
      </w:r>
      <w:r w:rsidRPr="00080B31">
        <w:rPr>
          <w:rFonts w:ascii="Trebuchet MS" w:hAnsi="Trebuchet MS" w:cs="Arial"/>
          <w:b/>
          <w:bCs/>
          <w:color w:val="000000" w:themeColor="text1"/>
        </w:rPr>
        <w:t xml:space="preserve">site: </w:t>
      </w:r>
      <w:hyperlink r:id="rId7" w:history="1">
        <w:r w:rsidR="007434B3" w:rsidRPr="00593474">
          <w:rPr>
            <w:rStyle w:val="Hyperlink"/>
            <w:rFonts w:ascii="Trebuchet MS" w:hAnsi="Trebuchet MS"/>
            <w:b/>
            <w:color w:val="000000" w:themeColor="text1"/>
            <w:lang w:val="en-CA"/>
          </w:rPr>
          <w:t>http://mtranchemontagnebougie.weebly.com</w:t>
        </w:r>
      </w:hyperlink>
    </w:p>
    <w:p w14:paraId="5021C054" w14:textId="74D585F6" w:rsidR="00837D85" w:rsidRPr="00593474" w:rsidRDefault="0062644C" w:rsidP="007C4999">
      <w:pPr>
        <w:autoSpaceDE w:val="0"/>
        <w:autoSpaceDN w:val="0"/>
        <w:adjustRightInd w:val="0"/>
        <w:ind w:left="3600" w:right="283" w:firstLine="720"/>
        <w:rPr>
          <w:rFonts w:ascii="Trebuchet MS" w:hAnsi="Trebuchet MS"/>
          <w:b/>
          <w:color w:val="000000" w:themeColor="text1"/>
        </w:rPr>
      </w:pPr>
      <w:r>
        <w:rPr>
          <w:rFonts w:ascii="Trebuchet MS" w:hAnsi="Trebuchet MS"/>
          <w:b/>
          <w:color w:val="000000" w:themeColor="text1"/>
          <w:lang w:val="en-CA"/>
        </w:rPr>
        <w:t xml:space="preserve">      </w:t>
      </w:r>
      <w:r w:rsidR="00837D85" w:rsidRPr="00593474">
        <w:rPr>
          <w:rFonts w:ascii="Trebuchet MS" w:hAnsi="Trebuchet MS"/>
          <w:b/>
          <w:color w:val="000000" w:themeColor="text1"/>
          <w:lang w:val="en-CA"/>
        </w:rPr>
        <w:t>Tut</w:t>
      </w:r>
      <w:proofErr w:type="spellStart"/>
      <w:r w:rsidR="00837D85" w:rsidRPr="00593474">
        <w:rPr>
          <w:rFonts w:ascii="Trebuchet MS" w:hAnsi="Trebuchet MS"/>
          <w:b/>
          <w:color w:val="000000" w:themeColor="text1"/>
        </w:rPr>
        <w:t>orials</w:t>
      </w:r>
      <w:proofErr w:type="spellEnd"/>
      <w:r w:rsidR="00837D85" w:rsidRPr="00593474">
        <w:rPr>
          <w:rFonts w:ascii="Trebuchet MS" w:hAnsi="Trebuchet MS"/>
          <w:b/>
          <w:color w:val="000000" w:themeColor="text1"/>
        </w:rPr>
        <w:t>:</w:t>
      </w:r>
      <w:r w:rsidR="005A5BB9" w:rsidRPr="00593474">
        <w:rPr>
          <w:rFonts w:ascii="Trebuchet MS" w:hAnsi="Trebuchet MS"/>
          <w:b/>
          <w:color w:val="000000" w:themeColor="text1"/>
        </w:rPr>
        <w:t xml:space="preserve"> Every day </w:t>
      </w:r>
      <w:r>
        <w:rPr>
          <w:rFonts w:ascii="Trebuchet MS" w:hAnsi="Trebuchet MS"/>
          <w:b/>
          <w:color w:val="000000" w:themeColor="text1"/>
        </w:rPr>
        <w:t>9</w:t>
      </w:r>
      <w:r w:rsidR="000679F6">
        <w:rPr>
          <w:rFonts w:ascii="Trebuchet MS" w:hAnsi="Trebuchet MS"/>
          <w:b/>
          <w:color w:val="000000" w:themeColor="text1"/>
        </w:rPr>
        <w:t xml:space="preserve"> </w:t>
      </w:r>
      <w:r w:rsidR="00837D85" w:rsidRPr="00593474">
        <w:rPr>
          <w:rFonts w:ascii="Trebuchet MS" w:hAnsi="Trebuchet MS"/>
          <w:b/>
          <w:color w:val="000000" w:themeColor="text1"/>
        </w:rPr>
        <w:t>at lunch</w:t>
      </w:r>
      <w:r w:rsidR="00245A8B" w:rsidRPr="00593474">
        <w:rPr>
          <w:rFonts w:ascii="Trebuchet MS" w:hAnsi="Trebuchet MS"/>
          <w:b/>
          <w:color w:val="000000" w:themeColor="text1"/>
        </w:rPr>
        <w:t xml:space="preserve"> or by</w:t>
      </w:r>
      <w:r w:rsidR="008F025E" w:rsidRPr="00593474">
        <w:rPr>
          <w:rFonts w:ascii="Trebuchet MS" w:hAnsi="Trebuchet MS"/>
          <w:b/>
          <w:color w:val="000000" w:themeColor="text1"/>
        </w:rPr>
        <w:t xml:space="preserve"> appointment</w:t>
      </w:r>
      <w:r w:rsidR="00837D85" w:rsidRPr="00593474">
        <w:rPr>
          <w:rFonts w:ascii="Trebuchet MS" w:hAnsi="Trebuchet MS"/>
          <w:b/>
          <w:color w:val="000000" w:themeColor="text1"/>
        </w:rPr>
        <w:t xml:space="preserve"> </w:t>
      </w:r>
    </w:p>
    <w:p w14:paraId="39DC305B" w14:textId="77777777" w:rsidR="007434B3" w:rsidRPr="00593474" w:rsidRDefault="007434B3" w:rsidP="007434B3">
      <w:pPr>
        <w:autoSpaceDE w:val="0"/>
        <w:autoSpaceDN w:val="0"/>
        <w:adjustRightInd w:val="0"/>
        <w:ind w:left="-1276"/>
        <w:jc w:val="right"/>
        <w:rPr>
          <w:rFonts w:ascii="Trebuchet MS" w:hAnsi="Trebuchet MS" w:cs="Arial"/>
          <w:b/>
          <w:bCs/>
          <w:color w:val="000000" w:themeColor="text1"/>
          <w:lang w:val="en-CA"/>
        </w:rPr>
      </w:pPr>
    </w:p>
    <w:p w14:paraId="4F37E4BB" w14:textId="64E69C03" w:rsidR="006F6FFB" w:rsidRPr="00593474" w:rsidRDefault="006F6FFB" w:rsidP="003127AD">
      <w:pPr>
        <w:autoSpaceDE w:val="0"/>
        <w:autoSpaceDN w:val="0"/>
        <w:adjustRightInd w:val="0"/>
        <w:ind w:left="-1276"/>
        <w:jc w:val="center"/>
        <w:rPr>
          <w:rFonts w:ascii="Trebuchet MS" w:hAnsi="Trebuchet MS" w:cs="Arial"/>
          <w:b/>
          <w:bCs/>
          <w:color w:val="000000" w:themeColor="text1"/>
        </w:rPr>
      </w:pPr>
      <w:r w:rsidRPr="00593474">
        <w:rPr>
          <w:rFonts w:ascii="Trebuchet MS" w:hAnsi="Trebuchet MS" w:cs="Arial"/>
          <w:b/>
          <w:bCs/>
          <w:color w:val="000000" w:themeColor="text1"/>
        </w:rPr>
        <w:t xml:space="preserve">Course outline: </w:t>
      </w:r>
      <w:r w:rsidR="006650C4">
        <w:rPr>
          <w:rFonts w:ascii="Trebuchet MS" w:hAnsi="Trebuchet MS" w:cs="Arial"/>
          <w:b/>
          <w:bCs/>
          <w:color w:val="000000" w:themeColor="text1"/>
        </w:rPr>
        <w:t xml:space="preserve">CANADIAN LAW </w:t>
      </w:r>
      <w:r w:rsidR="006650C4" w:rsidRPr="006650C4">
        <w:rPr>
          <w:rFonts w:ascii="Trebuchet MS" w:hAnsi="Trebuchet MS" w:cs="Arial"/>
          <w:b/>
          <w:bCs/>
          <w:color w:val="000000" w:themeColor="text1"/>
        </w:rPr>
        <w:t>(Bilingual course)</w:t>
      </w:r>
    </w:p>
    <w:p w14:paraId="2E4EB353" w14:textId="157880AF" w:rsidR="006F6FFB" w:rsidRPr="00593474" w:rsidRDefault="006F6FFB" w:rsidP="003127AD">
      <w:pPr>
        <w:autoSpaceDE w:val="0"/>
        <w:autoSpaceDN w:val="0"/>
        <w:adjustRightInd w:val="0"/>
        <w:jc w:val="center"/>
        <w:rPr>
          <w:rFonts w:ascii="Trebuchet MS" w:hAnsi="Trebuchet MS" w:cs="Arial"/>
          <w:b/>
          <w:bCs/>
          <w:color w:val="000000" w:themeColor="text1"/>
        </w:rPr>
      </w:pPr>
      <w:r w:rsidRPr="00593474">
        <w:rPr>
          <w:rFonts w:ascii="Trebuchet MS" w:hAnsi="Trebuchet MS" w:cs="Arial"/>
          <w:b/>
          <w:bCs/>
          <w:color w:val="000000" w:themeColor="text1"/>
        </w:rPr>
        <w:t>SECONDARY</w:t>
      </w:r>
      <w:r w:rsidR="006650C4">
        <w:rPr>
          <w:rFonts w:ascii="Trebuchet MS" w:hAnsi="Trebuchet MS" w:cs="Arial"/>
          <w:b/>
          <w:bCs/>
          <w:color w:val="000000" w:themeColor="text1"/>
        </w:rPr>
        <w:t xml:space="preserve"> 5</w:t>
      </w:r>
    </w:p>
    <w:p w14:paraId="1C424561" w14:textId="77777777" w:rsidR="00650AAE" w:rsidRPr="00593474" w:rsidRDefault="00650AAE" w:rsidP="006F6FFB">
      <w:pPr>
        <w:autoSpaceDE w:val="0"/>
        <w:autoSpaceDN w:val="0"/>
        <w:adjustRightInd w:val="0"/>
        <w:rPr>
          <w:rFonts w:ascii="Trebuchet MS" w:hAnsi="Trebuchet MS" w:cs="Arial"/>
          <w:b/>
          <w:bCs/>
          <w:color w:val="000000" w:themeColor="text1"/>
          <w:sz w:val="28"/>
          <w:szCs w:val="28"/>
        </w:rPr>
      </w:pPr>
    </w:p>
    <w:p w14:paraId="356C65FE"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A.  Objectives of the course</w:t>
      </w:r>
    </w:p>
    <w:p w14:paraId="4C6C39DF" w14:textId="0CAFD6FC" w:rsidR="006F6FFB" w:rsidRPr="00593474" w:rsidRDefault="00BA5D59" w:rsidP="006F6FFB">
      <w:pPr>
        <w:autoSpaceDE w:val="0"/>
        <w:autoSpaceDN w:val="0"/>
        <w:adjustRightInd w:val="0"/>
        <w:rPr>
          <w:rFonts w:ascii="Trebuchet MS" w:hAnsi="Trebuchet MS" w:cs="Arial"/>
          <w:b/>
          <w:bCs/>
          <w:color w:val="000000" w:themeColor="text1"/>
        </w:rPr>
      </w:pPr>
      <w:r w:rsidRPr="00BA5D59">
        <w:rPr>
          <w:rFonts w:ascii="Trebuchet MS" w:hAnsi="Trebuchet MS"/>
          <w:bCs/>
          <w:color w:val="000000" w:themeColor="text1"/>
          <w:sz w:val="22"/>
          <w:szCs w:val="22"/>
        </w:rPr>
        <w:t>This course focuses on Canadian law and, in particular, legal issues that affect everyday life. Students gain a working knowledge of the Canadian legal system by examining fundamental concepts and judicial processes, including criminal law. The analysis of questions of law allows him to develop his critical thinking and to form an opinion on questions of law. The student is expected to carry out case studies, research in the legal field and participate in fictitious trials and debates. This course is a good base for people who want to study law and political science.</w:t>
      </w:r>
    </w:p>
    <w:p w14:paraId="50D7444F" w14:textId="77777777" w:rsidR="00BA5D59" w:rsidRDefault="00BA5D59" w:rsidP="006F6FFB">
      <w:pPr>
        <w:autoSpaceDE w:val="0"/>
        <w:autoSpaceDN w:val="0"/>
        <w:adjustRightInd w:val="0"/>
        <w:rPr>
          <w:rFonts w:ascii="Trebuchet MS" w:hAnsi="Trebuchet MS" w:cs="Arial"/>
          <w:b/>
          <w:bCs/>
          <w:color w:val="000000" w:themeColor="text1"/>
          <w:sz w:val="28"/>
          <w:szCs w:val="28"/>
          <w:lang w:val="en-CA"/>
        </w:rPr>
      </w:pPr>
    </w:p>
    <w:p w14:paraId="6EF4F5A7" w14:textId="58E31613" w:rsidR="006F6FFB" w:rsidRPr="00593474" w:rsidRDefault="006F6FFB" w:rsidP="006F6FFB">
      <w:pPr>
        <w:autoSpaceDE w:val="0"/>
        <w:autoSpaceDN w:val="0"/>
        <w:adjustRightInd w:val="0"/>
        <w:rPr>
          <w:rFonts w:ascii="Trebuchet MS" w:hAnsi="Trebuchet MS" w:cs="Arial"/>
          <w:b/>
          <w:bCs/>
          <w:color w:val="000000" w:themeColor="text1"/>
          <w:sz w:val="28"/>
          <w:szCs w:val="28"/>
          <w:lang w:val="en-CA"/>
        </w:rPr>
      </w:pPr>
      <w:r w:rsidRPr="00593474">
        <w:rPr>
          <w:rFonts w:ascii="Trebuchet MS" w:hAnsi="Trebuchet MS" w:cs="Arial"/>
          <w:b/>
          <w:bCs/>
          <w:color w:val="000000" w:themeColor="text1"/>
          <w:sz w:val="28"/>
          <w:szCs w:val="28"/>
          <w:lang w:val="en-CA"/>
        </w:rPr>
        <w:t xml:space="preserve">B. </w:t>
      </w:r>
      <w:r w:rsidR="00BA5D59" w:rsidRPr="00BA5D59">
        <w:rPr>
          <w:rFonts w:ascii="Trebuchet MS" w:hAnsi="Trebuchet MS" w:cs="Arial"/>
          <w:b/>
          <w:bCs/>
          <w:color w:val="000000" w:themeColor="text1"/>
          <w:sz w:val="28"/>
          <w:szCs w:val="28"/>
          <w:lang w:val="en-CA"/>
        </w:rPr>
        <w:t>Subjects discussed</w:t>
      </w:r>
    </w:p>
    <w:p w14:paraId="670DB4EC" w14:textId="77777777" w:rsidR="00BA5D59" w:rsidRPr="00BA5D59" w:rsidRDefault="00BA5D59" w:rsidP="00BA5D59">
      <w:pPr>
        <w:autoSpaceDE w:val="0"/>
        <w:autoSpaceDN w:val="0"/>
        <w:adjustRightInd w:val="0"/>
        <w:rPr>
          <w:rFonts w:ascii="Trebuchet MS" w:hAnsi="Trebuchet MS" w:cs="Arial"/>
          <w:bCs/>
          <w:color w:val="000000" w:themeColor="text1"/>
          <w:sz w:val="22"/>
          <w:szCs w:val="22"/>
          <w:lang w:val="en-CA"/>
        </w:rPr>
      </w:pPr>
      <w:r w:rsidRPr="00BA5D59">
        <w:rPr>
          <w:rFonts w:ascii="Trebuchet MS" w:hAnsi="Trebuchet MS" w:cs="Arial"/>
          <w:bCs/>
          <w:color w:val="000000" w:themeColor="text1"/>
          <w:sz w:val="22"/>
          <w:szCs w:val="22"/>
          <w:lang w:val="en-CA"/>
        </w:rPr>
        <w:t xml:space="preserve">1) </w:t>
      </w:r>
      <w:r w:rsidRPr="006C54D6">
        <w:rPr>
          <w:rFonts w:ascii="Trebuchet MS" w:hAnsi="Trebuchet MS" w:cs="Arial"/>
          <w:bCs/>
          <w:color w:val="000000" w:themeColor="text1"/>
          <w:sz w:val="22"/>
          <w:szCs w:val="22"/>
          <w:u w:val="single"/>
          <w:lang w:val="en-CA"/>
        </w:rPr>
        <w:t>Heritage</w:t>
      </w:r>
      <w:r w:rsidRPr="00BA5D59">
        <w:rPr>
          <w:rFonts w:ascii="Trebuchet MS" w:hAnsi="Trebuchet MS" w:cs="Arial"/>
          <w:bCs/>
          <w:color w:val="000000" w:themeColor="text1"/>
          <w:sz w:val="22"/>
          <w:szCs w:val="22"/>
          <w:lang w:val="en-CA"/>
        </w:rPr>
        <w:t xml:space="preserve"> (History and origin of law and laws) </w:t>
      </w:r>
    </w:p>
    <w:p w14:paraId="0FF736B3" w14:textId="4F24DAC3" w:rsidR="00BA5D59" w:rsidRDefault="00BA5D59" w:rsidP="00BA5D59">
      <w:pPr>
        <w:autoSpaceDE w:val="0"/>
        <w:autoSpaceDN w:val="0"/>
        <w:adjustRightInd w:val="0"/>
        <w:rPr>
          <w:rFonts w:ascii="Trebuchet MS" w:hAnsi="Trebuchet MS" w:cs="Arial"/>
          <w:bCs/>
          <w:color w:val="000000" w:themeColor="text1"/>
          <w:sz w:val="22"/>
          <w:szCs w:val="22"/>
          <w:lang w:val="en-CA"/>
        </w:rPr>
      </w:pPr>
      <w:r w:rsidRPr="00BA5D59">
        <w:rPr>
          <w:rFonts w:ascii="Trebuchet MS" w:hAnsi="Trebuchet MS" w:cs="Arial"/>
          <w:bCs/>
          <w:color w:val="000000" w:themeColor="text1"/>
          <w:sz w:val="22"/>
          <w:szCs w:val="22"/>
          <w:lang w:val="en-CA"/>
        </w:rPr>
        <w:t xml:space="preserve">2) </w:t>
      </w:r>
      <w:r w:rsidRPr="006C54D6">
        <w:rPr>
          <w:rFonts w:ascii="Trebuchet MS" w:hAnsi="Trebuchet MS" w:cs="Arial"/>
          <w:bCs/>
          <w:color w:val="000000" w:themeColor="text1"/>
          <w:sz w:val="22"/>
          <w:szCs w:val="22"/>
          <w:u w:val="single"/>
          <w:lang w:val="en-CA"/>
        </w:rPr>
        <w:t>Rights and Freedoms</w:t>
      </w:r>
      <w:r w:rsidRPr="00BA5D59">
        <w:rPr>
          <w:rFonts w:ascii="Trebuchet MS" w:hAnsi="Trebuchet MS" w:cs="Arial"/>
          <w:bCs/>
          <w:color w:val="000000" w:themeColor="text1"/>
          <w:sz w:val="22"/>
          <w:szCs w:val="22"/>
          <w:lang w:val="en-CA"/>
        </w:rPr>
        <w:t xml:space="preserve"> (Human Rights Law and Obstacles, Lingu</w:t>
      </w:r>
      <w:r>
        <w:rPr>
          <w:rFonts w:ascii="Trebuchet MS" w:hAnsi="Trebuchet MS" w:cs="Arial"/>
          <w:bCs/>
          <w:color w:val="000000" w:themeColor="text1"/>
          <w:sz w:val="22"/>
          <w:szCs w:val="22"/>
          <w:lang w:val="en-CA"/>
        </w:rPr>
        <w:t xml:space="preserve">istic Rights, Law in Canada and </w:t>
      </w:r>
      <w:r w:rsidRPr="00BA5D59">
        <w:rPr>
          <w:rFonts w:ascii="Trebuchet MS" w:hAnsi="Trebuchet MS" w:cs="Arial"/>
          <w:bCs/>
          <w:color w:val="000000" w:themeColor="text1"/>
          <w:sz w:val="22"/>
          <w:szCs w:val="22"/>
          <w:lang w:val="en-CA"/>
        </w:rPr>
        <w:t>Quebec)</w:t>
      </w:r>
    </w:p>
    <w:p w14:paraId="7B0EFEB0" w14:textId="2A886F5C" w:rsidR="00BA5D59" w:rsidRPr="00BA5D59" w:rsidRDefault="00BA5D59" w:rsidP="00BA5D59">
      <w:pPr>
        <w:autoSpaceDE w:val="0"/>
        <w:autoSpaceDN w:val="0"/>
        <w:adjustRightInd w:val="0"/>
        <w:rPr>
          <w:rFonts w:ascii="Trebuchet MS" w:hAnsi="Trebuchet MS" w:cs="Arial"/>
          <w:bCs/>
          <w:color w:val="000000" w:themeColor="text1"/>
          <w:sz w:val="22"/>
          <w:szCs w:val="22"/>
          <w:lang w:val="en-CA"/>
        </w:rPr>
      </w:pPr>
      <w:r>
        <w:rPr>
          <w:rFonts w:ascii="Trebuchet MS" w:hAnsi="Trebuchet MS" w:cs="Arial"/>
          <w:bCs/>
          <w:color w:val="000000" w:themeColor="text1"/>
          <w:sz w:val="22"/>
          <w:szCs w:val="22"/>
          <w:lang w:val="en-CA"/>
        </w:rPr>
        <w:t>3</w:t>
      </w:r>
      <w:r w:rsidRPr="00BA5D59">
        <w:rPr>
          <w:rFonts w:ascii="Trebuchet MS" w:hAnsi="Trebuchet MS" w:cs="Arial"/>
          <w:bCs/>
          <w:color w:val="000000" w:themeColor="text1"/>
          <w:sz w:val="22"/>
          <w:szCs w:val="22"/>
          <w:lang w:val="en-CA"/>
        </w:rPr>
        <w:t xml:space="preserve">) </w:t>
      </w:r>
      <w:r w:rsidRPr="006C54D6">
        <w:rPr>
          <w:rFonts w:ascii="Trebuchet MS" w:hAnsi="Trebuchet MS" w:cs="Arial"/>
          <w:bCs/>
          <w:color w:val="000000" w:themeColor="text1"/>
          <w:sz w:val="22"/>
          <w:szCs w:val="22"/>
          <w:u w:val="single"/>
          <w:lang w:val="en-CA"/>
        </w:rPr>
        <w:t>Criminal Law and Procedure</w:t>
      </w:r>
      <w:r w:rsidRPr="00BA5D59">
        <w:rPr>
          <w:rFonts w:ascii="Trebuchet MS" w:hAnsi="Trebuchet MS" w:cs="Arial"/>
          <w:bCs/>
          <w:color w:val="000000" w:themeColor="text1"/>
          <w:sz w:val="22"/>
          <w:szCs w:val="22"/>
          <w:lang w:val="en-CA"/>
        </w:rPr>
        <w:t xml:space="preserve"> (Criminal Offense, Trial Procedure, Criminal Prosecution, Sentencing, Young Offenders, Serial Murderer, etc.) </w:t>
      </w:r>
    </w:p>
    <w:p w14:paraId="4878B6CB" w14:textId="094D974F" w:rsidR="006F6FFB" w:rsidRPr="004B2D74" w:rsidRDefault="00BA5D59" w:rsidP="00BA5D59">
      <w:pPr>
        <w:autoSpaceDE w:val="0"/>
        <w:autoSpaceDN w:val="0"/>
        <w:adjustRightInd w:val="0"/>
        <w:rPr>
          <w:rFonts w:ascii="Trebuchet MS" w:hAnsi="Trebuchet MS" w:cs="Arial"/>
          <w:bCs/>
          <w:color w:val="000000" w:themeColor="text1"/>
          <w:sz w:val="22"/>
          <w:szCs w:val="22"/>
        </w:rPr>
      </w:pPr>
      <w:r w:rsidRPr="00BA5D59">
        <w:rPr>
          <w:rFonts w:ascii="Trebuchet MS" w:hAnsi="Trebuchet MS" w:cs="Arial"/>
          <w:bCs/>
          <w:color w:val="000000" w:themeColor="text1"/>
          <w:sz w:val="22"/>
          <w:szCs w:val="22"/>
          <w:lang w:val="en-CA"/>
        </w:rPr>
        <w:t xml:space="preserve">4) </w:t>
      </w:r>
      <w:r w:rsidRPr="006C54D6">
        <w:rPr>
          <w:rFonts w:ascii="Trebuchet MS" w:hAnsi="Trebuchet MS" w:cs="Arial"/>
          <w:bCs/>
          <w:color w:val="000000" w:themeColor="text1"/>
          <w:sz w:val="22"/>
          <w:szCs w:val="22"/>
          <w:u w:val="single"/>
          <w:lang w:val="en-CA"/>
        </w:rPr>
        <w:t>Settlement and resolution of disputes</w:t>
      </w:r>
      <w:r w:rsidRPr="00BA5D59">
        <w:rPr>
          <w:rFonts w:ascii="Trebuchet MS" w:hAnsi="Trebuchet MS" w:cs="Arial"/>
          <w:bCs/>
          <w:color w:val="000000" w:themeColor="text1"/>
          <w:sz w:val="22"/>
          <w:szCs w:val="22"/>
          <w:lang w:val="en-CA"/>
        </w:rPr>
        <w:t xml:space="preserve"> (family law, civil suit, etc.)</w:t>
      </w:r>
    </w:p>
    <w:p w14:paraId="4D8D1228" w14:textId="77777777" w:rsidR="006F6FFB" w:rsidRPr="00593474" w:rsidRDefault="006F6FFB" w:rsidP="006F6FFB">
      <w:pPr>
        <w:autoSpaceDE w:val="0"/>
        <w:autoSpaceDN w:val="0"/>
        <w:adjustRightInd w:val="0"/>
        <w:rPr>
          <w:rFonts w:ascii="Trebuchet MS" w:hAnsi="Trebuchet MS" w:cs="Arial"/>
          <w:bCs/>
          <w:color w:val="000000" w:themeColor="text1"/>
          <w:lang w:val="en-CA"/>
        </w:rPr>
      </w:pPr>
    </w:p>
    <w:p w14:paraId="37FE6358" w14:textId="77777777" w:rsidR="006F6FFB" w:rsidRPr="00593474" w:rsidRDefault="006F6FFB" w:rsidP="006F6FFB">
      <w:pPr>
        <w:autoSpaceDE w:val="0"/>
        <w:autoSpaceDN w:val="0"/>
        <w:adjustRightInd w:val="0"/>
        <w:rPr>
          <w:rFonts w:ascii="Trebuchet MS" w:hAnsi="Trebuchet MS" w:cs="Arial"/>
          <w:b/>
          <w:bCs/>
          <w:color w:val="000000" w:themeColor="text1"/>
          <w:sz w:val="28"/>
          <w:szCs w:val="28"/>
        </w:rPr>
      </w:pPr>
      <w:r w:rsidRPr="00593474">
        <w:rPr>
          <w:rFonts w:ascii="Trebuchet MS" w:hAnsi="Trebuchet MS" w:cs="Arial"/>
          <w:b/>
          <w:bCs/>
          <w:color w:val="000000" w:themeColor="text1"/>
          <w:sz w:val="28"/>
          <w:szCs w:val="28"/>
        </w:rPr>
        <w:t>C. Skills</w:t>
      </w:r>
    </w:p>
    <w:p w14:paraId="35360681" w14:textId="53E94979" w:rsidR="007F0F6A" w:rsidRPr="00593474" w:rsidRDefault="007F0F6A" w:rsidP="007F0F6A">
      <w:pPr>
        <w:pStyle w:val="ListParagraph"/>
        <w:numPr>
          <w:ilvl w:val="0"/>
          <w:numId w:val="1"/>
        </w:numPr>
        <w:autoSpaceDE w:val="0"/>
        <w:autoSpaceDN w:val="0"/>
        <w:adjustRightInd w:val="0"/>
        <w:rPr>
          <w:rFonts w:ascii="Trebuchet MS" w:hAnsi="Trebuchet MS" w:cs="Arial"/>
          <w:bCs/>
          <w:color w:val="000000" w:themeColor="text1"/>
          <w:sz w:val="22"/>
          <w:szCs w:val="22"/>
        </w:rPr>
      </w:pPr>
      <w:r w:rsidRPr="00593474">
        <w:rPr>
          <w:rFonts w:ascii="Trebuchet MS" w:hAnsi="Trebuchet MS" w:cs="Arial"/>
          <w:bCs/>
          <w:color w:val="000000" w:themeColor="text1"/>
          <w:sz w:val="22"/>
          <w:szCs w:val="22"/>
        </w:rPr>
        <w:t xml:space="preserve">Interpreting </w:t>
      </w:r>
      <w:r w:rsidR="006650C4">
        <w:rPr>
          <w:rFonts w:ascii="Trebuchet MS" w:hAnsi="Trebuchet MS" w:cs="Arial"/>
          <w:bCs/>
          <w:color w:val="000000" w:themeColor="text1"/>
          <w:sz w:val="22"/>
          <w:szCs w:val="22"/>
        </w:rPr>
        <w:t>study cases</w:t>
      </w:r>
    </w:p>
    <w:p w14:paraId="5E2C7217" w14:textId="1FC46D06" w:rsidR="00916AB4" w:rsidRPr="00593474" w:rsidRDefault="00593474" w:rsidP="007F0F6A">
      <w:pPr>
        <w:pStyle w:val="ListParagraph"/>
        <w:numPr>
          <w:ilvl w:val="0"/>
          <w:numId w:val="1"/>
        </w:numPr>
        <w:autoSpaceDE w:val="0"/>
        <w:autoSpaceDN w:val="0"/>
        <w:adjustRightInd w:val="0"/>
        <w:rPr>
          <w:rFonts w:ascii="Trebuchet MS" w:hAnsi="Trebuchet MS"/>
          <w:color w:val="000000" w:themeColor="text1"/>
          <w:sz w:val="22"/>
          <w:szCs w:val="22"/>
        </w:rPr>
      </w:pPr>
      <w:r>
        <w:rPr>
          <w:rFonts w:ascii="Trebuchet MS" w:hAnsi="Trebuchet MS" w:cs="Arial"/>
          <w:bCs/>
          <w:color w:val="000000" w:themeColor="text1"/>
          <w:sz w:val="22"/>
          <w:szCs w:val="22"/>
        </w:rPr>
        <w:t>Interpreting a written document</w:t>
      </w:r>
    </w:p>
    <w:p w14:paraId="6A21C720" w14:textId="77777777" w:rsidR="007F0F6A" w:rsidRPr="00593474" w:rsidRDefault="007F0F6A" w:rsidP="007F0F6A">
      <w:pPr>
        <w:pStyle w:val="ListParagraph"/>
        <w:numPr>
          <w:ilvl w:val="0"/>
          <w:numId w:val="1"/>
        </w:num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Interpreting an illustrated document</w:t>
      </w:r>
    </w:p>
    <w:p w14:paraId="2BC1A867" w14:textId="77777777" w:rsidR="007F0F6A" w:rsidRPr="00593474" w:rsidRDefault="007F0F6A" w:rsidP="007F0F6A">
      <w:pPr>
        <w:autoSpaceDE w:val="0"/>
        <w:autoSpaceDN w:val="0"/>
        <w:adjustRightInd w:val="0"/>
        <w:rPr>
          <w:rFonts w:ascii="Trebuchet MS" w:hAnsi="Trebuchet MS"/>
          <w:color w:val="000000" w:themeColor="text1"/>
        </w:rPr>
      </w:pPr>
    </w:p>
    <w:p w14:paraId="3F664CE9" w14:textId="77777777" w:rsidR="007F0F6A" w:rsidRPr="00593474" w:rsidRDefault="007F0F6A" w:rsidP="007F0F6A">
      <w:pPr>
        <w:autoSpaceDE w:val="0"/>
        <w:autoSpaceDN w:val="0"/>
        <w:adjustRightInd w:val="0"/>
        <w:rPr>
          <w:rFonts w:ascii="Trebuchet MS" w:hAnsi="Trebuchet MS"/>
          <w:b/>
          <w:color w:val="000000" w:themeColor="text1"/>
          <w:sz w:val="28"/>
          <w:szCs w:val="28"/>
        </w:rPr>
      </w:pPr>
      <w:r w:rsidRPr="00593474">
        <w:rPr>
          <w:rFonts w:ascii="Trebuchet MS" w:hAnsi="Trebuchet MS"/>
          <w:b/>
          <w:color w:val="000000" w:themeColor="text1"/>
          <w:sz w:val="28"/>
          <w:szCs w:val="28"/>
        </w:rPr>
        <w:t xml:space="preserve">D. Evaluation </w:t>
      </w:r>
    </w:p>
    <w:p w14:paraId="065D682F" w14:textId="0822E306" w:rsidR="007434B3" w:rsidRPr="00303341" w:rsidRDefault="006650C4" w:rsidP="00303341">
      <w:pPr>
        <w:widowControl w:val="0"/>
        <w:tabs>
          <w:tab w:val="left" w:pos="180"/>
        </w:tabs>
        <w:autoSpaceDE w:val="0"/>
        <w:autoSpaceDN w:val="0"/>
        <w:adjustRightInd w:val="0"/>
        <w:rPr>
          <w:rFonts w:eastAsiaTheme="minorHAnsi"/>
        </w:rPr>
      </w:pPr>
      <w:r>
        <w:rPr>
          <w:rFonts w:ascii="Trebuchet MS" w:hAnsi="Trebuchet MS"/>
          <w:color w:val="000000" w:themeColor="text1"/>
          <w:sz w:val="22"/>
          <w:szCs w:val="22"/>
        </w:rPr>
        <w:t>Competency 1</w:t>
      </w:r>
      <w:r w:rsidR="003127AD" w:rsidRPr="00593474">
        <w:rPr>
          <w:rFonts w:ascii="Trebuchet MS" w:hAnsi="Trebuchet MS"/>
          <w:color w:val="000000" w:themeColor="text1"/>
          <w:sz w:val="22"/>
          <w:szCs w:val="22"/>
        </w:rPr>
        <w:t xml:space="preserve">: </w:t>
      </w:r>
      <w:r w:rsidR="005C55B7">
        <w:rPr>
          <w:rFonts w:ascii="Trebuchet MS" w:hAnsi="Trebuchet MS"/>
          <w:color w:val="000000" w:themeColor="text1"/>
          <w:sz w:val="22"/>
          <w:szCs w:val="22"/>
        </w:rPr>
        <w:t>I</w:t>
      </w:r>
      <w:r w:rsidR="005C55B7">
        <w:rPr>
          <w:rFonts w:ascii="Trebuchet MS" w:eastAsiaTheme="minorHAnsi" w:hAnsi="Trebuchet MS" w:cs="Trebuchet MS"/>
          <w:sz w:val="22"/>
          <w:szCs w:val="22"/>
        </w:rPr>
        <w:t xml:space="preserve">nterprets </w:t>
      </w:r>
      <w:r>
        <w:rPr>
          <w:rFonts w:ascii="Trebuchet MS" w:eastAsiaTheme="minorHAnsi" w:hAnsi="Trebuchet MS" w:cs="Trebuchet MS"/>
          <w:sz w:val="22"/>
          <w:szCs w:val="22"/>
        </w:rPr>
        <w:t xml:space="preserve">&amp; </w:t>
      </w:r>
      <w:r w:rsidR="006C54D6">
        <w:rPr>
          <w:rFonts w:ascii="Trebuchet MS" w:eastAsiaTheme="minorHAnsi" w:hAnsi="Trebuchet MS" w:cs="Trebuchet MS"/>
          <w:sz w:val="22"/>
          <w:szCs w:val="22"/>
        </w:rPr>
        <w:t>a</w:t>
      </w:r>
      <w:r>
        <w:rPr>
          <w:rFonts w:ascii="Trebuchet MS" w:eastAsiaTheme="minorHAnsi" w:hAnsi="Trebuchet MS" w:cs="Trebuchet MS"/>
          <w:sz w:val="22"/>
          <w:szCs w:val="22"/>
        </w:rPr>
        <w:t>nalyzes the laws</w:t>
      </w:r>
      <w:r w:rsidRPr="006650C4">
        <w:rPr>
          <w:rFonts w:ascii="Trebuchet MS" w:eastAsiaTheme="minorHAnsi" w:hAnsi="Trebuchet MS" w:cs="Trebuchet MS"/>
          <w:sz w:val="22"/>
          <w:szCs w:val="22"/>
        </w:rPr>
        <w:t xml:space="preserve"> </w:t>
      </w:r>
      <w:r w:rsidR="005C55B7">
        <w:rPr>
          <w:rFonts w:eastAsiaTheme="minorHAnsi"/>
        </w:rPr>
        <w:t>(</w:t>
      </w:r>
      <w:r w:rsidR="00631E8D">
        <w:rPr>
          <w:rFonts w:ascii="Trebuchet MS" w:eastAsiaTheme="minorHAnsi" w:hAnsi="Trebuchet MS" w:cs="Trebuchet MS"/>
          <w:sz w:val="22"/>
          <w:szCs w:val="22"/>
        </w:rPr>
        <w:t>D</w:t>
      </w:r>
      <w:r w:rsidR="005C55B7">
        <w:rPr>
          <w:rFonts w:ascii="Trebuchet MS" w:eastAsiaTheme="minorHAnsi" w:hAnsi="Trebuchet MS" w:cs="Trebuchet MS"/>
          <w:sz w:val="22"/>
          <w:szCs w:val="22"/>
        </w:rPr>
        <w:t>efines the object of interpretation</w:t>
      </w:r>
      <w:r w:rsidR="005C55B7">
        <w:rPr>
          <w:rFonts w:eastAsiaTheme="minorHAnsi"/>
        </w:rPr>
        <w:t xml:space="preserve">, </w:t>
      </w:r>
      <w:r w:rsidR="00631E8D">
        <w:rPr>
          <w:rFonts w:ascii="Trebuchet MS" w:eastAsiaTheme="minorHAnsi" w:hAnsi="Trebuchet MS" w:cs="Trebuchet MS"/>
          <w:sz w:val="22"/>
          <w:szCs w:val="22"/>
        </w:rPr>
        <w:t>A</w:t>
      </w:r>
      <w:r w:rsidR="005C55B7">
        <w:rPr>
          <w:rFonts w:ascii="Trebuchet MS" w:eastAsiaTheme="minorHAnsi" w:hAnsi="Trebuchet MS" w:cs="Trebuchet MS"/>
          <w:sz w:val="22"/>
          <w:szCs w:val="22"/>
        </w:rPr>
        <w:t>nalyzes a social phenomenon</w:t>
      </w:r>
      <w:r w:rsidR="00303341">
        <w:rPr>
          <w:rFonts w:ascii="Trebuchet MS" w:eastAsiaTheme="minorHAnsi" w:hAnsi="Trebuchet MS" w:cs="Trebuchet MS"/>
          <w:sz w:val="22"/>
          <w:szCs w:val="22"/>
        </w:rPr>
        <w:t xml:space="preserve"> &amp; Ensures the validity of his/her interpretation)</w:t>
      </w:r>
    </w:p>
    <w:p w14:paraId="20EA8807" w14:textId="77777777" w:rsidR="00114F1F" w:rsidRDefault="00114F1F" w:rsidP="003127AD">
      <w:pPr>
        <w:autoSpaceDE w:val="0"/>
        <w:autoSpaceDN w:val="0"/>
        <w:adjustRightInd w:val="0"/>
        <w:rPr>
          <w:rFonts w:ascii="Trebuchet MS" w:hAnsi="Trebuchet MS"/>
          <w:color w:val="000000" w:themeColor="text1"/>
          <w:sz w:val="22"/>
          <w:szCs w:val="22"/>
        </w:rPr>
      </w:pPr>
    </w:p>
    <w:p w14:paraId="48727E88"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Term 1: 20% </w:t>
      </w:r>
    </w:p>
    <w:p w14:paraId="51DB0847" w14:textId="77777777" w:rsidR="007434B3" w:rsidRPr="00593474"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Term 2: 20%</w:t>
      </w:r>
    </w:p>
    <w:p w14:paraId="25DF1712" w14:textId="77777777" w:rsidR="0049215E" w:rsidRDefault="007434B3" w:rsidP="003127AD">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 xml:space="preserve">Term 3: 60% </w:t>
      </w:r>
    </w:p>
    <w:p w14:paraId="37B4909B" w14:textId="77777777" w:rsidR="00BA5D59" w:rsidRDefault="00BA5D59" w:rsidP="00E30DCC">
      <w:pPr>
        <w:autoSpaceDE w:val="0"/>
        <w:autoSpaceDN w:val="0"/>
        <w:adjustRightInd w:val="0"/>
        <w:rPr>
          <w:rFonts w:ascii="Trebuchet MS" w:hAnsi="Trebuchet MS"/>
          <w:color w:val="000000" w:themeColor="text1"/>
          <w:sz w:val="22"/>
          <w:szCs w:val="22"/>
        </w:rPr>
      </w:pPr>
    </w:p>
    <w:p w14:paraId="64D6EE54" w14:textId="1FA513A1" w:rsidR="00463F66" w:rsidRPr="00593474" w:rsidRDefault="007434B3"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rPr>
        <w:t>Evaluation will be based on: Unit test</w:t>
      </w:r>
      <w:r w:rsidR="001D0F6A" w:rsidRPr="00593474">
        <w:rPr>
          <w:rFonts w:ascii="Trebuchet MS" w:hAnsi="Trebuchet MS"/>
          <w:color w:val="000000" w:themeColor="text1"/>
          <w:sz w:val="22"/>
          <w:szCs w:val="22"/>
        </w:rPr>
        <w:t>s</w:t>
      </w:r>
      <w:r w:rsidR="00650AAE" w:rsidRPr="00593474">
        <w:rPr>
          <w:rFonts w:ascii="Trebuchet MS" w:hAnsi="Trebuchet MS"/>
          <w:color w:val="000000" w:themeColor="text1"/>
          <w:sz w:val="22"/>
          <w:szCs w:val="22"/>
        </w:rPr>
        <w:t xml:space="preserve"> (6-7)</w:t>
      </w:r>
      <w:r w:rsidRPr="00593474">
        <w:rPr>
          <w:rFonts w:ascii="Trebuchet MS" w:hAnsi="Trebuchet MS"/>
          <w:color w:val="000000" w:themeColor="text1"/>
          <w:sz w:val="22"/>
          <w:szCs w:val="22"/>
        </w:rPr>
        <w:t>, Essays</w:t>
      </w:r>
      <w:r w:rsidR="001D0F6A" w:rsidRPr="00593474">
        <w:rPr>
          <w:rFonts w:ascii="Trebuchet MS" w:hAnsi="Trebuchet MS"/>
          <w:color w:val="000000" w:themeColor="text1"/>
          <w:sz w:val="22"/>
          <w:szCs w:val="22"/>
        </w:rPr>
        <w:t xml:space="preserve"> </w:t>
      </w:r>
      <w:r w:rsidR="00650AAE" w:rsidRPr="00593474">
        <w:rPr>
          <w:rFonts w:ascii="Trebuchet MS" w:hAnsi="Trebuchet MS"/>
          <w:color w:val="000000" w:themeColor="text1"/>
          <w:sz w:val="22"/>
          <w:szCs w:val="22"/>
        </w:rPr>
        <w:t>(2-3</w:t>
      </w:r>
      <w:r w:rsidR="006650C4">
        <w:rPr>
          <w:rFonts w:ascii="Trebuchet MS" w:hAnsi="Trebuchet MS"/>
          <w:color w:val="000000" w:themeColor="text1"/>
          <w:sz w:val="22"/>
          <w:szCs w:val="22"/>
        </w:rPr>
        <w:t>), Projects/Research papers (4</w:t>
      </w:r>
      <w:r w:rsidRPr="00593474">
        <w:rPr>
          <w:rFonts w:ascii="Trebuchet MS" w:hAnsi="Trebuchet MS"/>
          <w:color w:val="000000" w:themeColor="text1"/>
          <w:sz w:val="22"/>
          <w:szCs w:val="22"/>
        </w:rPr>
        <w:t>-</w:t>
      </w:r>
      <w:r w:rsidR="006650C4">
        <w:rPr>
          <w:rFonts w:ascii="Trebuchet MS" w:hAnsi="Trebuchet MS"/>
          <w:color w:val="000000" w:themeColor="text1"/>
          <w:sz w:val="22"/>
          <w:szCs w:val="22"/>
        </w:rPr>
        <w:t>10</w:t>
      </w:r>
      <w:r w:rsidRPr="00593474">
        <w:rPr>
          <w:rFonts w:ascii="Trebuchet MS" w:hAnsi="Trebuchet MS"/>
          <w:color w:val="000000" w:themeColor="text1"/>
          <w:sz w:val="22"/>
          <w:szCs w:val="22"/>
        </w:rPr>
        <w:t>) and Mid-Unit Quizzes</w:t>
      </w:r>
      <w:r w:rsidR="00D92587">
        <w:rPr>
          <w:rFonts w:ascii="Trebuchet MS" w:hAnsi="Trebuchet MS"/>
          <w:color w:val="000000" w:themeColor="text1"/>
          <w:sz w:val="22"/>
          <w:szCs w:val="22"/>
        </w:rPr>
        <w:t xml:space="preserve"> (1-4</w:t>
      </w:r>
      <w:r w:rsidR="00650AAE" w:rsidRPr="00593474">
        <w:rPr>
          <w:rFonts w:ascii="Trebuchet MS" w:hAnsi="Trebuchet MS"/>
          <w:color w:val="000000" w:themeColor="text1"/>
          <w:sz w:val="22"/>
          <w:szCs w:val="22"/>
        </w:rPr>
        <w:t>)</w:t>
      </w:r>
      <w:r w:rsidR="00DE509D">
        <w:rPr>
          <w:rFonts w:ascii="Trebuchet MS" w:hAnsi="Trebuchet MS"/>
          <w:color w:val="000000" w:themeColor="text1"/>
          <w:sz w:val="22"/>
          <w:szCs w:val="22"/>
        </w:rPr>
        <w:t>.</w:t>
      </w:r>
    </w:p>
    <w:p w14:paraId="24820BE5"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Assignments:</w:t>
      </w:r>
      <w:r w:rsidRPr="00593474">
        <w:rPr>
          <w:rFonts w:ascii="Trebuchet MS" w:hAnsi="Trebuchet MS"/>
          <w:color w:val="000000" w:themeColor="text1"/>
          <w:sz w:val="22"/>
          <w:szCs w:val="22"/>
        </w:rPr>
        <w:t xml:space="preserve"> will be evaluated by a marking rubric, in which the guidelines for late assignments will be stipulated. </w:t>
      </w:r>
    </w:p>
    <w:p w14:paraId="2C0F21F1" w14:textId="77777777" w:rsidR="00E30DCC" w:rsidRPr="00593474" w:rsidRDefault="00E30DCC" w:rsidP="00E30DCC">
      <w:pPr>
        <w:autoSpaceDE w:val="0"/>
        <w:autoSpaceDN w:val="0"/>
        <w:adjustRightInd w:val="0"/>
        <w:rPr>
          <w:rFonts w:ascii="Trebuchet MS" w:hAnsi="Trebuchet MS"/>
          <w:color w:val="000000" w:themeColor="text1"/>
          <w:sz w:val="22"/>
          <w:szCs w:val="22"/>
        </w:rPr>
      </w:pPr>
      <w:r w:rsidRPr="00593474">
        <w:rPr>
          <w:rFonts w:ascii="Trebuchet MS" w:hAnsi="Trebuchet MS"/>
          <w:color w:val="000000" w:themeColor="text1"/>
          <w:sz w:val="22"/>
          <w:szCs w:val="22"/>
          <w:u w:val="single"/>
        </w:rPr>
        <w:t>Plagiarism:</w:t>
      </w:r>
      <w:r w:rsidRPr="00593474">
        <w:rPr>
          <w:rFonts w:ascii="Trebuchet MS" w:hAnsi="Trebuchet MS"/>
          <w:color w:val="000000" w:themeColor="text1"/>
          <w:sz w:val="22"/>
          <w:szCs w:val="22"/>
        </w:rPr>
        <w:t xml:space="preserve"> in such cases, students will be required to re-submit the assignment and maximum grade of 60% will be given. </w:t>
      </w:r>
    </w:p>
    <w:p w14:paraId="5B95D48B" w14:textId="4E441EE3" w:rsidR="00E30DCC" w:rsidRPr="004D1B67" w:rsidRDefault="004D1B67" w:rsidP="00837D85">
      <w:pPr>
        <w:rPr>
          <w:rFonts w:ascii="Trebuchet MS" w:hAnsi="Trebuchet MS"/>
          <w:b/>
          <w:color w:val="000000" w:themeColor="text1"/>
          <w:sz w:val="22"/>
          <w:szCs w:val="22"/>
          <w:lang w:val="en-CA"/>
        </w:rPr>
      </w:pPr>
      <w:r w:rsidRPr="004D1B67">
        <w:rPr>
          <w:rFonts w:ascii="Trebuchet MS" w:hAnsi="Trebuchet MS"/>
          <w:color w:val="000000" w:themeColor="text1"/>
          <w:sz w:val="22"/>
          <w:szCs w:val="22"/>
          <w:u w:val="single"/>
          <w:lang w:val="en-CA"/>
        </w:rPr>
        <w:t>Absenteeism:</w:t>
      </w:r>
      <w:r w:rsidRPr="004D1B67">
        <w:rPr>
          <w:rFonts w:ascii="Trebuchet MS" w:hAnsi="Trebuchet MS"/>
          <w:color w:val="000000" w:themeColor="text1"/>
          <w:sz w:val="22"/>
          <w:szCs w:val="22"/>
          <w:lang w:val="en-CA"/>
        </w:rPr>
        <w:t xml:space="preserve"> Students are responsible for missed assignments and/or test and should make arrangements with the teacher upon return. For a planned absence, the student should make prior arrangements</w:t>
      </w:r>
      <w:r w:rsidRPr="004D1B67">
        <w:rPr>
          <w:rFonts w:ascii="Trebuchet MS" w:hAnsi="Trebuchet MS"/>
          <w:b/>
          <w:color w:val="000000" w:themeColor="text1"/>
          <w:sz w:val="22"/>
          <w:szCs w:val="22"/>
          <w:lang w:val="en-CA"/>
        </w:rPr>
        <w:t>.</w:t>
      </w:r>
    </w:p>
    <w:p w14:paraId="0B2664F7" w14:textId="77777777" w:rsidR="004D1B67" w:rsidRDefault="004D1B67" w:rsidP="00837D85">
      <w:pPr>
        <w:rPr>
          <w:rFonts w:ascii="Trebuchet MS" w:hAnsi="Trebuchet MS"/>
          <w:b/>
          <w:color w:val="000000" w:themeColor="text1"/>
          <w:sz w:val="28"/>
          <w:szCs w:val="28"/>
          <w:lang w:val="en-CA"/>
        </w:rPr>
      </w:pPr>
    </w:p>
    <w:p w14:paraId="4DE18FFA" w14:textId="77777777" w:rsidR="00BA5D59" w:rsidRDefault="00837D85" w:rsidP="00837D85">
      <w:pPr>
        <w:rPr>
          <w:rFonts w:ascii="Trebuchet MS" w:hAnsi="Trebuchet MS"/>
          <w:b/>
          <w:color w:val="000000" w:themeColor="text1"/>
          <w:sz w:val="28"/>
          <w:szCs w:val="28"/>
        </w:rPr>
      </w:pPr>
      <w:r w:rsidRPr="00BA5D59">
        <w:rPr>
          <w:rFonts w:ascii="Trebuchet MS" w:hAnsi="Trebuchet MS"/>
          <w:b/>
          <w:color w:val="000000" w:themeColor="text1"/>
          <w:sz w:val="28"/>
          <w:szCs w:val="28"/>
        </w:rPr>
        <w:t>E. MATERIALS:</w:t>
      </w:r>
      <w:r w:rsidR="00BA5D59" w:rsidRPr="00BA5D59">
        <w:rPr>
          <w:rFonts w:ascii="Trebuchet MS" w:hAnsi="Trebuchet MS"/>
          <w:b/>
          <w:color w:val="000000" w:themeColor="text1"/>
          <w:sz w:val="28"/>
          <w:szCs w:val="28"/>
        </w:rPr>
        <w:t xml:space="preserve"> </w:t>
      </w:r>
    </w:p>
    <w:p w14:paraId="1E07C8F7" w14:textId="615D3A5E" w:rsidR="00837D85" w:rsidRPr="00BA5D59" w:rsidRDefault="00BA5D59" w:rsidP="00837D85">
      <w:pPr>
        <w:rPr>
          <w:rFonts w:ascii="Trebuchet MS" w:hAnsi="Trebuchet MS"/>
          <w:color w:val="000000" w:themeColor="text1"/>
          <w:sz w:val="22"/>
          <w:szCs w:val="28"/>
        </w:rPr>
      </w:pPr>
      <w:r w:rsidRPr="00BA5D59">
        <w:rPr>
          <w:rFonts w:ascii="Trebuchet MS" w:hAnsi="Trebuchet MS"/>
          <w:color w:val="000000" w:themeColor="text1"/>
          <w:sz w:val="22"/>
          <w:szCs w:val="28"/>
        </w:rPr>
        <w:t>Will be given by the teacher</w:t>
      </w:r>
    </w:p>
    <w:p w14:paraId="588F8484" w14:textId="2C568509" w:rsidR="00650AAE" w:rsidRPr="00D92587" w:rsidRDefault="00650AAE" w:rsidP="0062644C">
      <w:pPr>
        <w:rPr>
          <w:rFonts w:ascii="Trebuchet MS" w:hAnsi="Trebuchet MS" w:cs="Arial"/>
          <w:b/>
          <w:bCs/>
          <w:color w:val="000000" w:themeColor="text1"/>
          <w:lang w:val="fr-CA"/>
        </w:rPr>
      </w:pPr>
      <w:r w:rsidRPr="00BA5D59">
        <w:rPr>
          <w:rFonts w:ascii="Trebuchet MS" w:hAnsi="Trebuchet MS"/>
          <w:color w:val="000000" w:themeColor="text1"/>
        </w:rPr>
        <w:br w:type="page"/>
      </w:r>
      <w:r w:rsidRPr="00593474">
        <w:rPr>
          <w:noProof/>
          <w:color w:val="000000" w:themeColor="text1"/>
        </w:rPr>
        <w:lastRenderedPageBreak/>
        <w:drawing>
          <wp:anchor distT="0" distB="0" distL="114300" distR="114300" simplePos="0" relativeHeight="251658752" behindDoc="1" locked="0" layoutInCell="1" allowOverlap="1" wp14:anchorId="02574CD7" wp14:editId="6A2B92BE">
            <wp:simplePos x="0" y="0"/>
            <wp:positionH relativeFrom="column">
              <wp:posOffset>3175</wp:posOffset>
            </wp:positionH>
            <wp:positionV relativeFrom="paragraph">
              <wp:posOffset>-12700</wp:posOffset>
            </wp:positionV>
            <wp:extent cx="1010285" cy="840105"/>
            <wp:effectExtent l="0" t="0" r="0" b="0"/>
            <wp:wrapThrough wrapText="bothSides">
              <wp:wrapPolygon edited="0">
                <wp:start x="0" y="0"/>
                <wp:lineTo x="0" y="21061"/>
                <wp:lineTo x="21179" y="21061"/>
                <wp:lineTo x="21179" y="0"/>
                <wp:lineTo x="0" y="0"/>
              </wp:wrapPolygon>
            </wp:wrapThrough>
            <wp:docPr id="1"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840105"/>
                    </a:xfrm>
                    <a:prstGeom prst="rect">
                      <a:avLst/>
                    </a:prstGeom>
                    <a:noFill/>
                    <a:ln w="9525">
                      <a:noFill/>
                      <a:miter lim="800000"/>
                      <a:headEnd/>
                      <a:tailEnd/>
                    </a:ln>
                  </pic:spPr>
                </pic:pic>
              </a:graphicData>
            </a:graphic>
          </wp:anchor>
        </w:drawing>
      </w:r>
      <w:r w:rsidRPr="00BA5D59">
        <w:rPr>
          <w:rFonts w:ascii="Trebuchet MS" w:hAnsi="Trebuchet MS" w:cs="Arial"/>
          <w:b/>
          <w:bCs/>
          <w:color w:val="000000" w:themeColor="text1"/>
        </w:rPr>
        <w:t xml:space="preserve">  </w:t>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r>
      <w:r w:rsidR="002E7FC9" w:rsidRPr="00BA5D59">
        <w:rPr>
          <w:rFonts w:ascii="Trebuchet MS" w:hAnsi="Trebuchet MS" w:cs="Arial"/>
          <w:b/>
          <w:bCs/>
          <w:color w:val="000000" w:themeColor="text1"/>
        </w:rPr>
        <w:tab/>
        <w:t xml:space="preserve">    </w:t>
      </w:r>
      <w:r w:rsidR="007C4999" w:rsidRPr="00BA5D59">
        <w:rPr>
          <w:rFonts w:ascii="Trebuchet MS" w:hAnsi="Trebuchet MS" w:cs="Arial"/>
          <w:b/>
          <w:bCs/>
          <w:color w:val="000000" w:themeColor="text1"/>
        </w:rPr>
        <w:t xml:space="preserve">             </w:t>
      </w:r>
    </w:p>
    <w:p w14:paraId="14DB9280" w14:textId="77777777" w:rsidR="00650AAE" w:rsidRPr="00D92587" w:rsidRDefault="00650AAE" w:rsidP="00650AAE">
      <w:pPr>
        <w:autoSpaceDE w:val="0"/>
        <w:autoSpaceDN w:val="0"/>
        <w:adjustRightInd w:val="0"/>
        <w:ind w:left="5040" w:right="283"/>
        <w:jc w:val="right"/>
        <w:rPr>
          <w:rFonts w:ascii="Trebuchet MS" w:hAnsi="Trebuchet MS" w:cs="Arial"/>
          <w:b/>
          <w:bCs/>
          <w:color w:val="000000" w:themeColor="text1"/>
          <w:lang w:val="fr-CA"/>
        </w:rPr>
      </w:pPr>
      <w:r w:rsidRPr="00D92587">
        <w:rPr>
          <w:rFonts w:ascii="Trebuchet MS" w:hAnsi="Trebuchet MS" w:cs="Arial"/>
          <w:b/>
          <w:bCs/>
          <w:color w:val="000000" w:themeColor="text1"/>
          <w:lang w:val="fr-CA"/>
        </w:rPr>
        <w:t xml:space="preserve">Mme </w:t>
      </w:r>
      <w:proofErr w:type="spellStart"/>
      <w:r w:rsidRPr="00D92587">
        <w:rPr>
          <w:rFonts w:ascii="Trebuchet MS" w:hAnsi="Trebuchet MS" w:cs="Arial"/>
          <w:b/>
          <w:bCs/>
          <w:color w:val="000000" w:themeColor="text1"/>
          <w:lang w:val="fr-CA"/>
        </w:rPr>
        <w:t>Tranchemontagne</w:t>
      </w:r>
      <w:proofErr w:type="spellEnd"/>
      <w:r w:rsidRPr="00D92587">
        <w:rPr>
          <w:rFonts w:ascii="Trebuchet MS" w:hAnsi="Trebuchet MS" w:cs="Arial"/>
          <w:b/>
          <w:bCs/>
          <w:color w:val="000000" w:themeColor="text1"/>
          <w:lang w:val="fr-CA"/>
        </w:rPr>
        <w:t xml:space="preserve"> Bougie</w:t>
      </w:r>
    </w:p>
    <w:p w14:paraId="468FE41C" w14:textId="4D2D9FFA" w:rsidR="00E70C47" w:rsidRPr="00D92587" w:rsidRDefault="007C4999" w:rsidP="007C4999">
      <w:pPr>
        <w:autoSpaceDE w:val="0"/>
        <w:autoSpaceDN w:val="0"/>
        <w:adjustRightInd w:val="0"/>
        <w:ind w:left="720" w:right="283" w:firstLine="720"/>
        <w:rPr>
          <w:rFonts w:ascii="Trebuchet MS" w:hAnsi="Trebuchet MS" w:cs="Arial"/>
          <w:b/>
          <w:bCs/>
          <w:color w:val="000000" w:themeColor="text1"/>
          <w:u w:val="single"/>
          <w:lang w:val="fr-CA"/>
        </w:rPr>
      </w:pPr>
      <w:r w:rsidRPr="00D92587">
        <w:rPr>
          <w:rFonts w:ascii="Trebuchet MS" w:hAnsi="Trebuchet MS" w:cs="Arial"/>
          <w:b/>
          <w:bCs/>
          <w:color w:val="000000" w:themeColor="text1"/>
          <w:lang w:val="fr-CA"/>
        </w:rPr>
        <w:t xml:space="preserve">                       </w:t>
      </w:r>
      <w:r w:rsidR="00080B31" w:rsidRPr="00D92587">
        <w:rPr>
          <w:rFonts w:ascii="Trebuchet MS" w:hAnsi="Trebuchet MS" w:cs="Arial"/>
          <w:b/>
          <w:bCs/>
          <w:color w:val="000000" w:themeColor="text1"/>
          <w:lang w:val="fr-CA"/>
        </w:rPr>
        <w:t xml:space="preserve">                    </w:t>
      </w:r>
      <w:r w:rsidR="00932B06" w:rsidRPr="00D92587">
        <w:rPr>
          <w:rFonts w:ascii="Trebuchet MS" w:hAnsi="Trebuchet MS" w:cs="Arial"/>
          <w:b/>
          <w:bCs/>
          <w:color w:val="000000" w:themeColor="text1"/>
          <w:lang w:val="fr-CA"/>
        </w:rPr>
        <w:t xml:space="preserve"> </w:t>
      </w:r>
      <w:r w:rsidR="00080B31" w:rsidRPr="00D92587">
        <w:rPr>
          <w:rFonts w:ascii="Trebuchet MS" w:hAnsi="Trebuchet MS" w:cs="Arial"/>
          <w:b/>
          <w:bCs/>
          <w:color w:val="000000" w:themeColor="text1"/>
          <w:lang w:val="fr-CA"/>
        </w:rPr>
        <w:t>Courriel</w:t>
      </w:r>
      <w:r w:rsidR="00932B06" w:rsidRPr="00D92587">
        <w:rPr>
          <w:rFonts w:ascii="Trebuchet MS" w:hAnsi="Trebuchet MS" w:cs="Arial"/>
          <w:b/>
          <w:bCs/>
          <w:color w:val="000000" w:themeColor="text1"/>
          <w:lang w:val="fr-CA"/>
        </w:rPr>
        <w:t xml:space="preserve"> : </w:t>
      </w:r>
      <w:hyperlink r:id="rId8" w:history="1">
        <w:r w:rsidR="00360258" w:rsidRPr="00B92289">
          <w:rPr>
            <w:rStyle w:val="Hyperlink"/>
            <w:rFonts w:ascii="Trebuchet MS" w:hAnsi="Trebuchet MS" w:cs="Arial"/>
            <w:b/>
            <w:bCs/>
            <w:lang w:val="fr-CA"/>
          </w:rPr>
          <w:t>mtranchemonta02@lbpearson.ca</w:t>
        </w:r>
      </w:hyperlink>
      <w:r w:rsidR="00360258">
        <w:rPr>
          <w:rFonts w:ascii="Trebuchet MS" w:hAnsi="Trebuchet MS" w:cs="Arial"/>
          <w:b/>
          <w:bCs/>
          <w:color w:val="000000" w:themeColor="text1"/>
          <w:u w:val="single"/>
          <w:lang w:val="fr-CA"/>
        </w:rPr>
        <w:t xml:space="preserve"> </w:t>
      </w:r>
    </w:p>
    <w:p w14:paraId="192ED513" w14:textId="1E5101C4" w:rsidR="00650AAE" w:rsidRPr="00D80DDD" w:rsidRDefault="00080B31" w:rsidP="00080B31">
      <w:pPr>
        <w:autoSpaceDE w:val="0"/>
        <w:autoSpaceDN w:val="0"/>
        <w:adjustRightInd w:val="0"/>
        <w:rPr>
          <w:color w:val="000000" w:themeColor="text1"/>
        </w:rPr>
      </w:pPr>
      <w:r w:rsidRPr="00D92587">
        <w:rPr>
          <w:rFonts w:ascii="Trebuchet MS" w:hAnsi="Trebuchet MS" w:cs="Arial"/>
          <w:b/>
          <w:bCs/>
          <w:color w:val="000000" w:themeColor="text1"/>
          <w:lang w:val="fr-CA"/>
        </w:rPr>
        <w:t xml:space="preserve">                                  </w:t>
      </w:r>
      <w:r w:rsidRPr="00D80DDD">
        <w:rPr>
          <w:rFonts w:ascii="Trebuchet MS" w:hAnsi="Trebuchet MS" w:cs="Arial"/>
          <w:b/>
          <w:bCs/>
          <w:color w:val="000000" w:themeColor="text1"/>
        </w:rPr>
        <w:t xml:space="preserve">Site </w:t>
      </w:r>
      <w:proofErr w:type="gramStart"/>
      <w:r w:rsidRPr="00D80DDD">
        <w:rPr>
          <w:rFonts w:ascii="Trebuchet MS" w:hAnsi="Trebuchet MS" w:cs="Arial"/>
          <w:b/>
          <w:bCs/>
          <w:color w:val="000000" w:themeColor="text1"/>
        </w:rPr>
        <w:t>web :</w:t>
      </w:r>
      <w:proofErr w:type="gramEnd"/>
      <w:r w:rsidRPr="00D80DDD">
        <w:rPr>
          <w:rFonts w:ascii="Trebuchet MS" w:hAnsi="Trebuchet MS" w:cs="Arial"/>
          <w:b/>
          <w:bCs/>
          <w:color w:val="000000" w:themeColor="text1"/>
        </w:rPr>
        <w:t xml:space="preserve"> </w:t>
      </w:r>
      <w:hyperlink r:id="rId9" w:history="1">
        <w:r w:rsidR="00650AAE" w:rsidRPr="00D80DDD">
          <w:rPr>
            <w:rStyle w:val="Hyperlink"/>
            <w:rFonts w:ascii="Trebuchet MS" w:hAnsi="Trebuchet MS"/>
            <w:b/>
            <w:color w:val="000000" w:themeColor="text1"/>
          </w:rPr>
          <w:t>http://mtranchemontagnebougie.weebly.com</w:t>
        </w:r>
      </w:hyperlink>
    </w:p>
    <w:p w14:paraId="34B0F7A5" w14:textId="2063375A" w:rsidR="00650AAE" w:rsidRPr="00D92587" w:rsidRDefault="000679F6" w:rsidP="000679F6">
      <w:pPr>
        <w:autoSpaceDE w:val="0"/>
        <w:autoSpaceDN w:val="0"/>
        <w:adjustRightInd w:val="0"/>
        <w:ind w:left="2880" w:right="283" w:firstLine="720"/>
        <w:rPr>
          <w:rFonts w:ascii="Trebuchet MS" w:hAnsi="Trebuchet MS"/>
          <w:b/>
          <w:color w:val="000000" w:themeColor="text1"/>
          <w:lang w:val="fr-CA"/>
        </w:rPr>
      </w:pPr>
      <w:r w:rsidRPr="006650C4">
        <w:rPr>
          <w:rFonts w:ascii="Trebuchet MS" w:hAnsi="Trebuchet MS"/>
          <w:b/>
          <w:color w:val="000000" w:themeColor="text1"/>
        </w:rPr>
        <w:t xml:space="preserve">     </w:t>
      </w:r>
      <w:r w:rsidR="0062644C" w:rsidRPr="006650C4">
        <w:rPr>
          <w:rFonts w:ascii="Trebuchet MS" w:hAnsi="Trebuchet MS"/>
          <w:b/>
          <w:color w:val="000000" w:themeColor="text1"/>
        </w:rPr>
        <w:t xml:space="preserve">       </w:t>
      </w:r>
      <w:r w:rsidR="00463F66" w:rsidRPr="00D92587">
        <w:rPr>
          <w:rFonts w:ascii="Trebuchet MS" w:hAnsi="Trebuchet MS"/>
          <w:b/>
          <w:color w:val="000000" w:themeColor="text1"/>
          <w:lang w:val="fr-CA"/>
        </w:rPr>
        <w:t>T</w:t>
      </w:r>
      <w:r w:rsidR="00B94CBD" w:rsidRPr="00D92587">
        <w:rPr>
          <w:rFonts w:ascii="Trebuchet MS" w:hAnsi="Trebuchet MS"/>
          <w:b/>
          <w:color w:val="000000" w:themeColor="text1"/>
          <w:lang w:val="fr-CA"/>
        </w:rPr>
        <w:t>utorat : t</w:t>
      </w:r>
      <w:r w:rsidR="007C4999" w:rsidRPr="00D92587">
        <w:rPr>
          <w:rFonts w:ascii="Trebuchet MS" w:hAnsi="Trebuchet MS"/>
          <w:b/>
          <w:color w:val="000000" w:themeColor="text1"/>
          <w:lang w:val="fr-CA"/>
        </w:rPr>
        <w:t xml:space="preserve">ous les jours </w:t>
      </w:r>
      <w:r w:rsidR="0062644C">
        <w:rPr>
          <w:rFonts w:ascii="Trebuchet MS" w:hAnsi="Trebuchet MS"/>
          <w:b/>
          <w:color w:val="000000" w:themeColor="text1"/>
          <w:lang w:val="fr-CA"/>
        </w:rPr>
        <w:t>9</w:t>
      </w:r>
      <w:r w:rsidR="00463F66" w:rsidRPr="00D92587">
        <w:rPr>
          <w:rFonts w:ascii="Trebuchet MS" w:hAnsi="Trebuchet MS"/>
          <w:b/>
          <w:color w:val="000000" w:themeColor="text1"/>
          <w:lang w:val="fr-CA"/>
        </w:rPr>
        <w:t xml:space="preserve"> </w:t>
      </w:r>
      <w:r>
        <w:rPr>
          <w:rFonts w:ascii="Trebuchet MS" w:hAnsi="Trebuchet MS"/>
          <w:b/>
          <w:color w:val="000000" w:themeColor="text1"/>
          <w:lang w:val="fr-CA"/>
        </w:rPr>
        <w:t>au</w:t>
      </w:r>
      <w:r w:rsidR="00463F66" w:rsidRPr="00D92587">
        <w:rPr>
          <w:rFonts w:ascii="Trebuchet MS" w:hAnsi="Trebuchet MS"/>
          <w:b/>
          <w:color w:val="000000" w:themeColor="text1"/>
          <w:lang w:val="fr-CA"/>
        </w:rPr>
        <w:t xml:space="preserve"> dîner</w:t>
      </w:r>
      <w:r w:rsidR="00650AAE" w:rsidRPr="00D92587">
        <w:rPr>
          <w:rFonts w:ascii="Trebuchet MS" w:hAnsi="Trebuchet MS"/>
          <w:b/>
          <w:color w:val="000000" w:themeColor="text1"/>
          <w:lang w:val="fr-CA"/>
        </w:rPr>
        <w:t xml:space="preserve"> </w:t>
      </w:r>
      <w:r w:rsidR="008F025E" w:rsidRPr="00D92587">
        <w:rPr>
          <w:rFonts w:ascii="Trebuchet MS" w:hAnsi="Trebuchet MS"/>
          <w:b/>
          <w:color w:val="000000" w:themeColor="text1"/>
          <w:lang w:val="fr-CA"/>
        </w:rPr>
        <w:t>ou sur rendez-vous</w:t>
      </w:r>
    </w:p>
    <w:p w14:paraId="04194232" w14:textId="77777777" w:rsidR="007C4999" w:rsidRPr="00D92587" w:rsidRDefault="007C4999" w:rsidP="00463F66">
      <w:pPr>
        <w:autoSpaceDE w:val="0"/>
        <w:autoSpaceDN w:val="0"/>
        <w:adjustRightInd w:val="0"/>
        <w:ind w:left="-1276" w:firstLine="1276"/>
        <w:jc w:val="center"/>
        <w:rPr>
          <w:rFonts w:ascii="Trebuchet MS" w:hAnsi="Trebuchet MS" w:cs="Arial"/>
          <w:b/>
          <w:bCs/>
          <w:color w:val="000000" w:themeColor="text1"/>
          <w:lang w:val="fr-CA"/>
        </w:rPr>
      </w:pPr>
    </w:p>
    <w:p w14:paraId="580D360E" w14:textId="6544FBAB" w:rsidR="00650AAE" w:rsidRPr="00D92587" w:rsidRDefault="00463F66" w:rsidP="00463F66">
      <w:pPr>
        <w:autoSpaceDE w:val="0"/>
        <w:autoSpaceDN w:val="0"/>
        <w:adjustRightInd w:val="0"/>
        <w:ind w:left="-1276" w:firstLine="1276"/>
        <w:jc w:val="center"/>
        <w:rPr>
          <w:rFonts w:ascii="Trebuchet MS" w:hAnsi="Trebuchet MS" w:cs="Arial"/>
          <w:b/>
          <w:bCs/>
          <w:color w:val="000000" w:themeColor="text1"/>
          <w:lang w:val="fr-CA"/>
        </w:rPr>
      </w:pPr>
      <w:r w:rsidRPr="00D92587">
        <w:rPr>
          <w:rFonts w:ascii="Trebuchet MS" w:hAnsi="Trebuchet MS" w:cs="Arial"/>
          <w:b/>
          <w:bCs/>
          <w:color w:val="000000" w:themeColor="text1"/>
          <w:lang w:val="fr-CA"/>
        </w:rPr>
        <w:t xml:space="preserve">SYLLABUS : </w:t>
      </w:r>
      <w:r w:rsidR="006650C4">
        <w:rPr>
          <w:rFonts w:ascii="Trebuchet MS" w:hAnsi="Trebuchet MS" w:cs="Arial"/>
          <w:b/>
          <w:bCs/>
          <w:color w:val="000000" w:themeColor="text1"/>
          <w:lang w:val="fr-CA"/>
        </w:rPr>
        <w:t>DROIT CANADIEN (COURS BILINGUE)</w:t>
      </w:r>
    </w:p>
    <w:p w14:paraId="0DDF9247" w14:textId="4B663C22" w:rsidR="00650AAE" w:rsidRPr="00D92587" w:rsidRDefault="00463F66" w:rsidP="00463F66">
      <w:pPr>
        <w:autoSpaceDE w:val="0"/>
        <w:autoSpaceDN w:val="0"/>
        <w:adjustRightInd w:val="0"/>
        <w:jc w:val="center"/>
        <w:rPr>
          <w:rFonts w:ascii="Trebuchet MS" w:hAnsi="Trebuchet MS" w:cs="Arial"/>
          <w:b/>
          <w:bCs/>
          <w:color w:val="000000" w:themeColor="text1"/>
          <w:lang w:val="fr-CA"/>
        </w:rPr>
      </w:pPr>
      <w:r w:rsidRPr="00D92587">
        <w:rPr>
          <w:rFonts w:ascii="Trebuchet MS" w:hAnsi="Trebuchet MS" w:cs="Arial"/>
          <w:b/>
          <w:bCs/>
          <w:color w:val="000000" w:themeColor="text1"/>
          <w:lang w:val="fr-CA"/>
        </w:rPr>
        <w:t>SECONDAIRE</w:t>
      </w:r>
      <w:r w:rsidR="006650C4">
        <w:rPr>
          <w:rFonts w:ascii="Trebuchet MS" w:hAnsi="Trebuchet MS" w:cs="Arial"/>
          <w:b/>
          <w:bCs/>
          <w:color w:val="000000" w:themeColor="text1"/>
          <w:lang w:val="fr-CA"/>
        </w:rPr>
        <w:t xml:space="preserve"> 5</w:t>
      </w:r>
    </w:p>
    <w:p w14:paraId="54FB6371" w14:textId="77777777" w:rsidR="00650AAE" w:rsidRPr="00D92587" w:rsidRDefault="00650AAE" w:rsidP="00650AAE">
      <w:pPr>
        <w:autoSpaceDE w:val="0"/>
        <w:autoSpaceDN w:val="0"/>
        <w:adjustRightInd w:val="0"/>
        <w:rPr>
          <w:rFonts w:ascii="Trebuchet MS" w:hAnsi="Trebuchet MS" w:cs="Arial"/>
          <w:b/>
          <w:bCs/>
          <w:color w:val="000000" w:themeColor="text1"/>
          <w:sz w:val="28"/>
          <w:szCs w:val="28"/>
          <w:lang w:val="fr-CA"/>
        </w:rPr>
      </w:pPr>
    </w:p>
    <w:p w14:paraId="4B22C1FD" w14:textId="77777777" w:rsidR="00650AAE" w:rsidRPr="00D92587" w:rsidRDefault="00463F66"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A.  Objectifs du cours</w:t>
      </w:r>
    </w:p>
    <w:p w14:paraId="4FCF5544" w14:textId="77777777" w:rsidR="006C54D6" w:rsidRDefault="006650C4" w:rsidP="00650AAE">
      <w:pPr>
        <w:autoSpaceDE w:val="0"/>
        <w:autoSpaceDN w:val="0"/>
        <w:adjustRightInd w:val="0"/>
        <w:rPr>
          <w:rFonts w:ascii="Trebuchet MS" w:hAnsi="Trebuchet MS"/>
          <w:bCs/>
          <w:color w:val="000000" w:themeColor="text1"/>
          <w:sz w:val="22"/>
          <w:szCs w:val="22"/>
          <w:lang w:val="fr-CA"/>
        </w:rPr>
      </w:pPr>
      <w:r w:rsidRPr="006650C4">
        <w:rPr>
          <w:rFonts w:ascii="Trebuchet MS" w:hAnsi="Trebuchet MS"/>
          <w:bCs/>
          <w:color w:val="000000" w:themeColor="text1"/>
          <w:sz w:val="22"/>
          <w:szCs w:val="22"/>
          <w:lang w:val="fr-CA"/>
        </w:rPr>
        <w:t>Ce cours porte sur le droit canadien et, tout particulièrement, sur les questions juridiques qui ont une incidence sur la vie quotidienne. L’élève acquiert une connaissance pratique du système juridique canadien en examinant des concepts fondamentaux et des processus judiciaires, y compris le droit criminel. L’analyse de questions de droit lui permet de développer sa pensée critique et de se former une opinion sur des questions de droit. L’élève est appelé à effectuer des études de cas, des recherches dans le domaine juridique et à participer à des procès fictifs et à des débats. Ce cours est une bonne base pour les personnes qui veulent entreprendre des études dans le droit et en science politique.</w:t>
      </w:r>
    </w:p>
    <w:p w14:paraId="7AFF422B" w14:textId="77777777" w:rsidR="00650AAE" w:rsidRPr="00D92587" w:rsidRDefault="00650AAE" w:rsidP="00650AAE">
      <w:pPr>
        <w:autoSpaceDE w:val="0"/>
        <w:autoSpaceDN w:val="0"/>
        <w:adjustRightInd w:val="0"/>
        <w:rPr>
          <w:rFonts w:ascii="Trebuchet MS" w:hAnsi="Trebuchet MS" w:cs="Arial"/>
          <w:b/>
          <w:bCs/>
          <w:color w:val="000000" w:themeColor="text1"/>
          <w:lang w:val="fr-CA"/>
        </w:rPr>
      </w:pPr>
    </w:p>
    <w:p w14:paraId="2D9A5C77" w14:textId="6CF140AA" w:rsidR="00650AAE" w:rsidRPr="00D92587" w:rsidRDefault="00650AAE"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 xml:space="preserve">B. </w:t>
      </w:r>
      <w:r w:rsidR="0093397F" w:rsidRPr="0093397F">
        <w:rPr>
          <w:rFonts w:ascii="Trebuchet MS" w:hAnsi="Trebuchet MS" w:cs="Arial"/>
          <w:b/>
          <w:bCs/>
          <w:color w:val="000000" w:themeColor="text1"/>
          <w:sz w:val="28"/>
          <w:szCs w:val="28"/>
          <w:lang w:val="fr-CA"/>
        </w:rPr>
        <w:t>Sujets abordés :</w:t>
      </w:r>
    </w:p>
    <w:p w14:paraId="177A0B0D" w14:textId="607341BC" w:rsidR="00BA5D59" w:rsidRPr="00BA5D59" w:rsidRDefault="00BA5D59" w:rsidP="00BA5D59">
      <w:pPr>
        <w:autoSpaceDE w:val="0"/>
        <w:autoSpaceDN w:val="0"/>
        <w:adjustRightInd w:val="0"/>
        <w:rPr>
          <w:rFonts w:ascii="Trebuchet MS" w:hAnsi="Trebuchet MS" w:cs="Arial"/>
          <w:bCs/>
          <w:color w:val="000000" w:themeColor="text1"/>
          <w:sz w:val="22"/>
          <w:szCs w:val="22"/>
          <w:lang w:val="fr-CA"/>
        </w:rPr>
      </w:pPr>
      <w:r>
        <w:rPr>
          <w:rFonts w:ascii="Trebuchet MS" w:hAnsi="Trebuchet MS" w:cs="Arial"/>
          <w:bCs/>
          <w:color w:val="000000" w:themeColor="text1"/>
          <w:sz w:val="22"/>
          <w:szCs w:val="22"/>
          <w:lang w:val="fr-CA"/>
        </w:rPr>
        <w:t>1)</w:t>
      </w:r>
      <w:r w:rsidRPr="00BA5D59">
        <w:rPr>
          <w:rFonts w:ascii="Trebuchet MS" w:hAnsi="Trebuchet MS" w:cs="Arial"/>
          <w:bCs/>
          <w:color w:val="000000" w:themeColor="text1"/>
          <w:sz w:val="22"/>
          <w:szCs w:val="22"/>
          <w:lang w:val="fr-CA"/>
        </w:rPr>
        <w:t xml:space="preserve"> </w:t>
      </w:r>
      <w:r w:rsidRPr="0093397F">
        <w:rPr>
          <w:rFonts w:ascii="Trebuchet MS" w:hAnsi="Trebuchet MS" w:cs="Arial"/>
          <w:bCs/>
          <w:color w:val="000000" w:themeColor="text1"/>
          <w:sz w:val="22"/>
          <w:szCs w:val="22"/>
          <w:u w:val="single"/>
          <w:lang w:val="fr-CA"/>
        </w:rPr>
        <w:t>Patrimoine</w:t>
      </w:r>
      <w:r w:rsidRPr="00BA5D59">
        <w:rPr>
          <w:rFonts w:ascii="Trebuchet MS" w:hAnsi="Trebuchet MS" w:cs="Arial"/>
          <w:bCs/>
          <w:color w:val="000000" w:themeColor="text1"/>
          <w:sz w:val="22"/>
          <w:szCs w:val="22"/>
          <w:lang w:val="fr-CA"/>
        </w:rPr>
        <w:t xml:space="preserve"> (Histoire et origine du droit et des lois)</w:t>
      </w:r>
    </w:p>
    <w:p w14:paraId="4006AB31" w14:textId="77777777" w:rsidR="00BA5D59" w:rsidRPr="00BA5D59" w:rsidRDefault="00BA5D59" w:rsidP="00BA5D59">
      <w:pPr>
        <w:autoSpaceDE w:val="0"/>
        <w:autoSpaceDN w:val="0"/>
        <w:adjustRightInd w:val="0"/>
        <w:rPr>
          <w:rFonts w:ascii="Trebuchet MS" w:hAnsi="Trebuchet MS" w:cs="Arial"/>
          <w:bCs/>
          <w:color w:val="000000" w:themeColor="text1"/>
          <w:sz w:val="22"/>
          <w:szCs w:val="22"/>
          <w:lang w:val="fr-CA"/>
        </w:rPr>
      </w:pPr>
      <w:r w:rsidRPr="00BA5D59">
        <w:rPr>
          <w:rFonts w:ascii="Trebuchet MS" w:hAnsi="Trebuchet MS" w:cs="Arial"/>
          <w:bCs/>
          <w:color w:val="000000" w:themeColor="text1"/>
          <w:sz w:val="22"/>
          <w:szCs w:val="22"/>
          <w:lang w:val="fr-CA"/>
        </w:rPr>
        <w:t xml:space="preserve">2) </w:t>
      </w:r>
      <w:r w:rsidRPr="0093397F">
        <w:rPr>
          <w:rFonts w:ascii="Trebuchet MS" w:hAnsi="Trebuchet MS" w:cs="Arial"/>
          <w:bCs/>
          <w:color w:val="000000" w:themeColor="text1"/>
          <w:sz w:val="22"/>
          <w:szCs w:val="22"/>
          <w:u w:val="single"/>
          <w:lang w:val="fr-CA"/>
        </w:rPr>
        <w:t>Droits et libertés</w:t>
      </w:r>
      <w:r w:rsidRPr="00BA5D59">
        <w:rPr>
          <w:rFonts w:ascii="Trebuchet MS" w:hAnsi="Trebuchet MS" w:cs="Arial"/>
          <w:bCs/>
          <w:color w:val="000000" w:themeColor="text1"/>
          <w:sz w:val="22"/>
          <w:szCs w:val="22"/>
          <w:lang w:val="fr-CA"/>
        </w:rPr>
        <w:t xml:space="preserve"> (Droit et obstacles des droits de la personne, Droits linguistiques, Droit au Canada et au Québec)</w:t>
      </w:r>
    </w:p>
    <w:p w14:paraId="5AE25CDA" w14:textId="77777777" w:rsidR="00BA5D59" w:rsidRPr="00BA5D59" w:rsidRDefault="00BA5D59" w:rsidP="00BA5D59">
      <w:pPr>
        <w:autoSpaceDE w:val="0"/>
        <w:autoSpaceDN w:val="0"/>
        <w:adjustRightInd w:val="0"/>
        <w:rPr>
          <w:rFonts w:ascii="Trebuchet MS" w:hAnsi="Trebuchet MS" w:cs="Arial"/>
          <w:bCs/>
          <w:color w:val="000000" w:themeColor="text1"/>
          <w:sz w:val="22"/>
          <w:szCs w:val="22"/>
          <w:lang w:val="fr-CA"/>
        </w:rPr>
      </w:pPr>
      <w:r w:rsidRPr="00BA5D59">
        <w:rPr>
          <w:rFonts w:ascii="Trebuchet MS" w:hAnsi="Trebuchet MS" w:cs="Arial"/>
          <w:bCs/>
          <w:color w:val="000000" w:themeColor="text1"/>
          <w:sz w:val="22"/>
          <w:szCs w:val="22"/>
          <w:lang w:val="fr-CA"/>
        </w:rPr>
        <w:t xml:space="preserve">3) </w:t>
      </w:r>
      <w:r w:rsidRPr="0093397F">
        <w:rPr>
          <w:rFonts w:ascii="Trebuchet MS" w:hAnsi="Trebuchet MS" w:cs="Arial"/>
          <w:bCs/>
          <w:color w:val="000000" w:themeColor="text1"/>
          <w:sz w:val="22"/>
          <w:szCs w:val="22"/>
          <w:u w:val="single"/>
          <w:lang w:val="fr-CA"/>
        </w:rPr>
        <w:t>Droit criminel et procédure</w:t>
      </w:r>
      <w:r w:rsidRPr="00BA5D59">
        <w:rPr>
          <w:rFonts w:ascii="Trebuchet MS" w:hAnsi="Trebuchet MS" w:cs="Arial"/>
          <w:bCs/>
          <w:color w:val="000000" w:themeColor="text1"/>
          <w:sz w:val="22"/>
          <w:szCs w:val="22"/>
          <w:lang w:val="fr-CA"/>
        </w:rPr>
        <w:t xml:space="preserve"> (Infraction criminelle, Procédure au procès, Poursuite au criminel, Détermination des peines, Jeunes contrevenants, Meurtrier en série etc.)</w:t>
      </w:r>
    </w:p>
    <w:p w14:paraId="043EB129" w14:textId="3911002C" w:rsidR="00650AAE" w:rsidRDefault="00BA5D59" w:rsidP="00BA5D59">
      <w:pPr>
        <w:autoSpaceDE w:val="0"/>
        <w:autoSpaceDN w:val="0"/>
        <w:adjustRightInd w:val="0"/>
        <w:rPr>
          <w:rFonts w:ascii="Trebuchet MS" w:hAnsi="Trebuchet MS" w:cs="Arial"/>
          <w:bCs/>
          <w:color w:val="000000" w:themeColor="text1"/>
          <w:sz w:val="22"/>
          <w:szCs w:val="22"/>
          <w:lang w:val="fr-CA"/>
        </w:rPr>
      </w:pPr>
      <w:r w:rsidRPr="00BA5D59">
        <w:rPr>
          <w:rFonts w:ascii="Trebuchet MS" w:hAnsi="Trebuchet MS" w:cs="Arial"/>
          <w:bCs/>
          <w:color w:val="000000" w:themeColor="text1"/>
          <w:sz w:val="22"/>
          <w:szCs w:val="22"/>
          <w:lang w:val="fr-CA"/>
        </w:rPr>
        <w:t xml:space="preserve">4) </w:t>
      </w:r>
      <w:r w:rsidRPr="0093397F">
        <w:rPr>
          <w:rFonts w:ascii="Trebuchet MS" w:hAnsi="Trebuchet MS" w:cs="Arial"/>
          <w:bCs/>
          <w:color w:val="000000" w:themeColor="text1"/>
          <w:sz w:val="22"/>
          <w:szCs w:val="22"/>
          <w:u w:val="single"/>
          <w:lang w:val="fr-CA"/>
        </w:rPr>
        <w:t>Règlement et résolution de litiges</w:t>
      </w:r>
      <w:r w:rsidRPr="00BA5D59">
        <w:rPr>
          <w:rFonts w:ascii="Trebuchet MS" w:hAnsi="Trebuchet MS" w:cs="Arial"/>
          <w:bCs/>
          <w:color w:val="000000" w:themeColor="text1"/>
          <w:sz w:val="22"/>
          <w:szCs w:val="22"/>
          <w:lang w:val="fr-CA"/>
        </w:rPr>
        <w:t xml:space="preserve"> (Droit de la famille, Poursuite civile etc.)</w:t>
      </w:r>
    </w:p>
    <w:p w14:paraId="40ADA695" w14:textId="77777777" w:rsidR="00BA5D59" w:rsidRPr="00D92587" w:rsidRDefault="00BA5D59" w:rsidP="00BA5D59">
      <w:pPr>
        <w:autoSpaceDE w:val="0"/>
        <w:autoSpaceDN w:val="0"/>
        <w:adjustRightInd w:val="0"/>
        <w:rPr>
          <w:rFonts w:ascii="Trebuchet MS" w:hAnsi="Trebuchet MS" w:cs="Arial"/>
          <w:bCs/>
          <w:color w:val="000000" w:themeColor="text1"/>
          <w:lang w:val="fr-CA"/>
        </w:rPr>
      </w:pPr>
    </w:p>
    <w:p w14:paraId="741F249E" w14:textId="77777777" w:rsidR="00650AAE" w:rsidRPr="00D92587" w:rsidRDefault="00500D44" w:rsidP="00650AAE">
      <w:pPr>
        <w:autoSpaceDE w:val="0"/>
        <w:autoSpaceDN w:val="0"/>
        <w:adjustRightInd w:val="0"/>
        <w:rPr>
          <w:rFonts w:ascii="Trebuchet MS" w:hAnsi="Trebuchet MS" w:cs="Arial"/>
          <w:b/>
          <w:bCs/>
          <w:color w:val="000000" w:themeColor="text1"/>
          <w:sz w:val="28"/>
          <w:szCs w:val="28"/>
          <w:lang w:val="fr-CA"/>
        </w:rPr>
      </w:pPr>
      <w:r w:rsidRPr="00D92587">
        <w:rPr>
          <w:rFonts w:ascii="Trebuchet MS" w:hAnsi="Trebuchet MS" w:cs="Arial"/>
          <w:b/>
          <w:bCs/>
          <w:color w:val="000000" w:themeColor="text1"/>
          <w:sz w:val="28"/>
          <w:szCs w:val="28"/>
          <w:lang w:val="fr-CA"/>
        </w:rPr>
        <w:t>C. Techniques</w:t>
      </w:r>
    </w:p>
    <w:p w14:paraId="6F00E48E" w14:textId="78DB8242" w:rsidR="00650AAE" w:rsidRPr="00D92587" w:rsidRDefault="00650AAE" w:rsidP="00650AAE">
      <w:pPr>
        <w:pStyle w:val="ListParagraph"/>
        <w:numPr>
          <w:ilvl w:val="0"/>
          <w:numId w:val="2"/>
        </w:numPr>
        <w:autoSpaceDE w:val="0"/>
        <w:autoSpaceDN w:val="0"/>
        <w:adjustRightInd w:val="0"/>
        <w:rPr>
          <w:rFonts w:ascii="Trebuchet MS" w:hAnsi="Trebuchet MS" w:cs="Arial"/>
          <w:bCs/>
          <w:color w:val="000000" w:themeColor="text1"/>
          <w:sz w:val="22"/>
          <w:szCs w:val="22"/>
          <w:lang w:val="fr-CA"/>
        </w:rPr>
      </w:pPr>
      <w:r w:rsidRPr="00D92587">
        <w:rPr>
          <w:rFonts w:ascii="Trebuchet MS" w:hAnsi="Trebuchet MS" w:cs="Arial"/>
          <w:bCs/>
          <w:color w:val="000000" w:themeColor="text1"/>
          <w:sz w:val="22"/>
          <w:szCs w:val="22"/>
          <w:lang w:val="fr-CA"/>
        </w:rPr>
        <w:t>Interpr</w:t>
      </w:r>
      <w:r w:rsidR="00500D44" w:rsidRPr="00D92587">
        <w:rPr>
          <w:rFonts w:ascii="Trebuchet MS" w:hAnsi="Trebuchet MS" w:cs="Arial"/>
          <w:bCs/>
          <w:color w:val="000000" w:themeColor="text1"/>
          <w:sz w:val="22"/>
          <w:szCs w:val="22"/>
          <w:lang w:val="fr-CA"/>
        </w:rPr>
        <w:t>étation d’</w:t>
      </w:r>
      <w:r w:rsidR="006650C4">
        <w:rPr>
          <w:rFonts w:ascii="Trebuchet MS" w:hAnsi="Trebuchet MS" w:cs="Arial"/>
          <w:bCs/>
          <w:color w:val="000000" w:themeColor="text1"/>
          <w:sz w:val="22"/>
          <w:szCs w:val="22"/>
          <w:lang w:val="fr-CA"/>
        </w:rPr>
        <w:t>étude</w:t>
      </w:r>
      <w:r w:rsidR="006C54D6">
        <w:rPr>
          <w:rFonts w:ascii="Trebuchet MS" w:hAnsi="Trebuchet MS" w:cs="Arial"/>
          <w:bCs/>
          <w:color w:val="000000" w:themeColor="text1"/>
          <w:sz w:val="22"/>
          <w:szCs w:val="22"/>
          <w:lang w:val="fr-CA"/>
        </w:rPr>
        <w:t>s</w:t>
      </w:r>
      <w:r w:rsidR="006650C4">
        <w:rPr>
          <w:rFonts w:ascii="Trebuchet MS" w:hAnsi="Trebuchet MS" w:cs="Arial"/>
          <w:bCs/>
          <w:color w:val="000000" w:themeColor="text1"/>
          <w:sz w:val="22"/>
          <w:szCs w:val="22"/>
          <w:lang w:val="fr-CA"/>
        </w:rPr>
        <w:t xml:space="preserve"> de cas</w:t>
      </w:r>
    </w:p>
    <w:p w14:paraId="104D0C6E" w14:textId="77777777" w:rsidR="00650AAE" w:rsidRPr="00D92587" w:rsidRDefault="00500D44"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s="Arial"/>
          <w:bCs/>
          <w:color w:val="000000" w:themeColor="text1"/>
          <w:sz w:val="22"/>
          <w:szCs w:val="22"/>
          <w:lang w:val="fr-CA"/>
        </w:rPr>
        <w:t>Interprétation d’un document écrit</w:t>
      </w:r>
    </w:p>
    <w:p w14:paraId="76E2A0B7" w14:textId="77777777" w:rsidR="00650AAE" w:rsidRPr="00D92587" w:rsidRDefault="00650AAE" w:rsidP="00650AAE">
      <w:pPr>
        <w:pStyle w:val="ListParagraph"/>
        <w:numPr>
          <w:ilvl w:val="0"/>
          <w:numId w:val="2"/>
        </w:num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Interpr</w:t>
      </w:r>
      <w:r w:rsidR="00500D44" w:rsidRPr="00D92587">
        <w:rPr>
          <w:rFonts w:ascii="Trebuchet MS" w:hAnsi="Trebuchet MS"/>
          <w:color w:val="000000" w:themeColor="text1"/>
          <w:sz w:val="22"/>
          <w:szCs w:val="22"/>
          <w:lang w:val="fr-CA"/>
        </w:rPr>
        <w:t>étation et réalisation d’un tableau à entrées multiples</w:t>
      </w:r>
    </w:p>
    <w:p w14:paraId="7B882E30" w14:textId="77777777" w:rsidR="00650AAE" w:rsidRPr="00D92587" w:rsidRDefault="00650AAE" w:rsidP="00650AAE">
      <w:pPr>
        <w:autoSpaceDE w:val="0"/>
        <w:autoSpaceDN w:val="0"/>
        <w:adjustRightInd w:val="0"/>
        <w:rPr>
          <w:rFonts w:ascii="Trebuchet MS" w:hAnsi="Trebuchet MS"/>
          <w:color w:val="000000" w:themeColor="text1"/>
          <w:lang w:val="fr-CA"/>
        </w:rPr>
      </w:pPr>
    </w:p>
    <w:p w14:paraId="3260D5A8" w14:textId="77777777" w:rsidR="00650AAE" w:rsidRPr="00D92587" w:rsidRDefault="00500D44" w:rsidP="00650AAE">
      <w:pPr>
        <w:autoSpaceDE w:val="0"/>
        <w:autoSpaceDN w:val="0"/>
        <w:adjustRightInd w:val="0"/>
        <w:rPr>
          <w:rFonts w:ascii="Trebuchet MS" w:hAnsi="Trebuchet MS"/>
          <w:b/>
          <w:color w:val="000000" w:themeColor="text1"/>
          <w:sz w:val="28"/>
          <w:szCs w:val="28"/>
          <w:lang w:val="fr-CA"/>
        </w:rPr>
      </w:pPr>
      <w:r w:rsidRPr="00D92587">
        <w:rPr>
          <w:rFonts w:ascii="Trebuchet MS" w:hAnsi="Trebuchet MS"/>
          <w:b/>
          <w:color w:val="000000" w:themeColor="text1"/>
          <w:sz w:val="28"/>
          <w:szCs w:val="28"/>
          <w:lang w:val="fr-CA"/>
        </w:rPr>
        <w:t>D. É</w:t>
      </w:r>
      <w:r w:rsidR="00650AAE" w:rsidRPr="00D92587">
        <w:rPr>
          <w:rFonts w:ascii="Trebuchet MS" w:hAnsi="Trebuchet MS"/>
          <w:b/>
          <w:color w:val="000000" w:themeColor="text1"/>
          <w:sz w:val="28"/>
          <w:szCs w:val="28"/>
          <w:lang w:val="fr-CA"/>
        </w:rPr>
        <w:t>valuation</w:t>
      </w:r>
      <w:r w:rsidRPr="00D92587">
        <w:rPr>
          <w:rFonts w:ascii="Trebuchet MS" w:hAnsi="Trebuchet MS"/>
          <w:b/>
          <w:color w:val="000000" w:themeColor="text1"/>
          <w:sz w:val="28"/>
          <w:szCs w:val="28"/>
          <w:lang w:val="fr-CA"/>
        </w:rPr>
        <w:t>s</w:t>
      </w:r>
      <w:r w:rsidR="00650AAE" w:rsidRPr="00D92587">
        <w:rPr>
          <w:rFonts w:ascii="Trebuchet MS" w:hAnsi="Trebuchet MS"/>
          <w:b/>
          <w:color w:val="000000" w:themeColor="text1"/>
          <w:sz w:val="28"/>
          <w:szCs w:val="28"/>
          <w:lang w:val="fr-CA"/>
        </w:rPr>
        <w:t xml:space="preserve"> </w:t>
      </w:r>
    </w:p>
    <w:p w14:paraId="144A1AC1" w14:textId="18211B1C" w:rsidR="00650AAE" w:rsidRPr="00D92587" w:rsidRDefault="00500D44" w:rsidP="00650AAE">
      <w:pPr>
        <w:autoSpaceDE w:val="0"/>
        <w:autoSpaceDN w:val="0"/>
        <w:adjustRightInd w:val="0"/>
        <w:rPr>
          <w:rFonts w:ascii="Trebuchet MS" w:hAnsi="Trebuchet MS"/>
          <w:color w:val="000000" w:themeColor="text1"/>
          <w:sz w:val="16"/>
          <w:szCs w:val="16"/>
          <w:lang w:val="fr-CA"/>
        </w:rPr>
      </w:pPr>
      <w:r w:rsidRPr="00D92587">
        <w:rPr>
          <w:rFonts w:ascii="Trebuchet MS" w:hAnsi="Trebuchet MS"/>
          <w:color w:val="000000" w:themeColor="text1"/>
          <w:sz w:val="22"/>
          <w:szCs w:val="22"/>
          <w:lang w:val="fr-CA"/>
        </w:rPr>
        <w:t>Compétence</w:t>
      </w:r>
      <w:r w:rsidR="00BA5D59">
        <w:rPr>
          <w:rFonts w:ascii="Trebuchet MS" w:hAnsi="Trebuchet MS"/>
          <w:color w:val="000000" w:themeColor="text1"/>
          <w:sz w:val="22"/>
          <w:szCs w:val="22"/>
          <w:lang w:val="fr-CA"/>
        </w:rPr>
        <w:t xml:space="preserve"> 1</w:t>
      </w:r>
      <w:r w:rsidR="00D3409F"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xml:space="preserve">: </w:t>
      </w:r>
      <w:r w:rsidR="00303341" w:rsidRPr="00D92587">
        <w:rPr>
          <w:rFonts w:ascii="Trebuchet MS" w:hAnsi="Trebuchet MS"/>
          <w:color w:val="000000" w:themeColor="text1"/>
          <w:sz w:val="22"/>
          <w:szCs w:val="22"/>
          <w:lang w:val="fr-CA"/>
        </w:rPr>
        <w:t xml:space="preserve">Interpréter </w:t>
      </w:r>
      <w:r w:rsidR="00BA5D59">
        <w:rPr>
          <w:rFonts w:ascii="Trebuchet MS" w:hAnsi="Trebuchet MS"/>
          <w:color w:val="000000" w:themeColor="text1"/>
          <w:sz w:val="22"/>
          <w:szCs w:val="22"/>
          <w:lang w:val="fr-CA"/>
        </w:rPr>
        <w:t xml:space="preserve">&amp; analyser </w:t>
      </w:r>
      <w:r w:rsidR="006C54D6">
        <w:rPr>
          <w:rFonts w:ascii="Trebuchet MS" w:hAnsi="Trebuchet MS"/>
          <w:color w:val="000000" w:themeColor="text1"/>
          <w:sz w:val="22"/>
          <w:szCs w:val="22"/>
          <w:lang w:val="fr-CA"/>
        </w:rPr>
        <w:t>l</w:t>
      </w:r>
      <w:r w:rsidR="00BA5D59">
        <w:rPr>
          <w:rFonts w:ascii="Trebuchet MS" w:hAnsi="Trebuchet MS"/>
          <w:color w:val="000000" w:themeColor="text1"/>
          <w:sz w:val="22"/>
          <w:szCs w:val="22"/>
          <w:lang w:val="fr-CA"/>
        </w:rPr>
        <w:t xml:space="preserve">es lois </w:t>
      </w:r>
      <w:r w:rsidR="00303341" w:rsidRPr="00D92587">
        <w:rPr>
          <w:rFonts w:ascii="Trebuchet MS" w:hAnsi="Trebuchet MS"/>
          <w:color w:val="000000" w:themeColor="text1"/>
          <w:sz w:val="22"/>
          <w:szCs w:val="22"/>
          <w:lang w:val="fr-CA"/>
        </w:rPr>
        <w:t xml:space="preserve"> (Cerner l’objet d’interprétation, Analyser une réalité sociale &amp; Assurer la validité de son interprétation)</w:t>
      </w:r>
    </w:p>
    <w:p w14:paraId="31A6CF3C" w14:textId="77777777" w:rsidR="00650AAE" w:rsidRPr="00D92587" w:rsidRDefault="00650AAE" w:rsidP="00650AAE">
      <w:pPr>
        <w:autoSpaceDE w:val="0"/>
        <w:autoSpaceDN w:val="0"/>
        <w:adjustRightInd w:val="0"/>
        <w:rPr>
          <w:rFonts w:ascii="Trebuchet MS" w:hAnsi="Trebuchet MS"/>
          <w:color w:val="000000" w:themeColor="text1"/>
          <w:sz w:val="22"/>
          <w:szCs w:val="22"/>
          <w:lang w:val="fr-CA"/>
        </w:rPr>
      </w:pPr>
    </w:p>
    <w:p w14:paraId="6768F5A7" w14:textId="77777777"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1</w:t>
      </w:r>
      <w:r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xml:space="preserve">: 20% </w:t>
      </w:r>
    </w:p>
    <w:p w14:paraId="15C16C79" w14:textId="77777777" w:rsidR="00650AAE" w:rsidRPr="00D92587"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2</w:t>
      </w:r>
      <w:r w:rsidRPr="00D92587">
        <w:rPr>
          <w:rFonts w:ascii="Trebuchet MS" w:hAnsi="Trebuchet MS"/>
          <w:color w:val="000000" w:themeColor="text1"/>
          <w:sz w:val="22"/>
          <w:szCs w:val="22"/>
          <w:lang w:val="fr-CA"/>
        </w:rPr>
        <w:t xml:space="preserve"> </w:t>
      </w:r>
      <w:r w:rsidR="00650AAE" w:rsidRPr="00D92587">
        <w:rPr>
          <w:rFonts w:ascii="Trebuchet MS" w:hAnsi="Trebuchet MS"/>
          <w:color w:val="000000" w:themeColor="text1"/>
          <w:sz w:val="22"/>
          <w:szCs w:val="22"/>
          <w:lang w:val="fr-CA"/>
        </w:rPr>
        <w:t>: 20%</w:t>
      </w:r>
    </w:p>
    <w:p w14:paraId="4AB70611" w14:textId="77777777" w:rsidR="00DB3768" w:rsidRDefault="00D3409F" w:rsidP="00650AAE">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Étape</w:t>
      </w:r>
      <w:r w:rsidR="00650AAE" w:rsidRPr="00D92587">
        <w:rPr>
          <w:rFonts w:ascii="Trebuchet MS" w:hAnsi="Trebuchet MS"/>
          <w:color w:val="000000" w:themeColor="text1"/>
          <w:sz w:val="22"/>
          <w:szCs w:val="22"/>
          <w:lang w:val="fr-CA"/>
        </w:rPr>
        <w:t xml:space="preserve"> 3</w:t>
      </w:r>
      <w:r w:rsidRPr="00D92587">
        <w:rPr>
          <w:rFonts w:ascii="Trebuchet MS" w:hAnsi="Trebuchet MS"/>
          <w:color w:val="000000" w:themeColor="text1"/>
          <w:sz w:val="22"/>
          <w:szCs w:val="22"/>
          <w:lang w:val="fr-CA"/>
        </w:rPr>
        <w:t xml:space="preserve"> </w:t>
      </w:r>
      <w:r w:rsidR="00DB3768">
        <w:rPr>
          <w:rFonts w:ascii="Trebuchet MS" w:hAnsi="Trebuchet MS"/>
          <w:color w:val="000000" w:themeColor="text1"/>
          <w:sz w:val="22"/>
          <w:szCs w:val="22"/>
          <w:lang w:val="fr-CA"/>
        </w:rPr>
        <w:t>: 60%</w:t>
      </w:r>
    </w:p>
    <w:p w14:paraId="32F50355" w14:textId="77777777" w:rsidR="00BA5D59" w:rsidRDefault="00BA5D59" w:rsidP="00650AAE">
      <w:pPr>
        <w:autoSpaceDE w:val="0"/>
        <w:autoSpaceDN w:val="0"/>
        <w:adjustRightInd w:val="0"/>
        <w:rPr>
          <w:rFonts w:ascii="Trebuchet MS" w:hAnsi="Trebuchet MS"/>
          <w:color w:val="000000" w:themeColor="text1"/>
          <w:sz w:val="22"/>
          <w:szCs w:val="22"/>
          <w:lang w:val="fr-CA"/>
        </w:rPr>
      </w:pPr>
    </w:p>
    <w:p w14:paraId="155D9643" w14:textId="59F7E4B2" w:rsidR="00080B31" w:rsidRPr="00D92587" w:rsidRDefault="00D3409F" w:rsidP="00080B31">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lang w:val="fr-CA"/>
        </w:rPr>
        <w:t xml:space="preserve">Évaluations </w:t>
      </w:r>
      <w:r w:rsidR="00650AAE" w:rsidRPr="00D92587">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examens de chapitres</w:t>
      </w:r>
      <w:r w:rsidR="00650AAE" w:rsidRPr="00D92587">
        <w:rPr>
          <w:rFonts w:ascii="Trebuchet MS" w:hAnsi="Trebuchet MS"/>
          <w:color w:val="000000" w:themeColor="text1"/>
          <w:sz w:val="22"/>
          <w:szCs w:val="22"/>
          <w:lang w:val="fr-CA"/>
        </w:rPr>
        <w:t xml:space="preserve"> (6-7), </w:t>
      </w:r>
      <w:r w:rsidRPr="00D92587">
        <w:rPr>
          <w:rFonts w:ascii="Trebuchet MS" w:hAnsi="Trebuchet MS"/>
          <w:color w:val="000000" w:themeColor="text1"/>
          <w:sz w:val="22"/>
          <w:szCs w:val="22"/>
          <w:lang w:val="fr-CA"/>
        </w:rPr>
        <w:t>dissertations</w:t>
      </w:r>
      <w:r w:rsidR="00650AAE" w:rsidRPr="00D92587">
        <w:rPr>
          <w:rFonts w:ascii="Trebuchet MS" w:hAnsi="Trebuchet MS"/>
          <w:color w:val="000000" w:themeColor="text1"/>
          <w:sz w:val="22"/>
          <w:szCs w:val="22"/>
          <w:lang w:val="fr-CA"/>
        </w:rPr>
        <w:t xml:space="preserve"> (2-3), </w:t>
      </w:r>
      <w:r w:rsidRPr="00D92587">
        <w:rPr>
          <w:rFonts w:ascii="Trebuchet MS" w:hAnsi="Trebuchet MS"/>
          <w:color w:val="000000" w:themeColor="text1"/>
          <w:sz w:val="22"/>
          <w:szCs w:val="22"/>
          <w:lang w:val="fr-CA"/>
        </w:rPr>
        <w:t>projets ou recherches</w:t>
      </w:r>
      <w:r w:rsidR="00BA5D59">
        <w:rPr>
          <w:rFonts w:ascii="Trebuchet MS" w:hAnsi="Trebuchet MS"/>
          <w:color w:val="000000" w:themeColor="text1"/>
          <w:sz w:val="22"/>
          <w:szCs w:val="22"/>
          <w:lang w:val="fr-CA"/>
        </w:rPr>
        <w:t xml:space="preserve"> (4</w:t>
      </w:r>
      <w:r w:rsidR="00650AAE" w:rsidRPr="00D92587">
        <w:rPr>
          <w:rFonts w:ascii="Trebuchet MS" w:hAnsi="Trebuchet MS"/>
          <w:color w:val="000000" w:themeColor="text1"/>
          <w:sz w:val="22"/>
          <w:szCs w:val="22"/>
          <w:lang w:val="fr-CA"/>
        </w:rPr>
        <w:t>-</w:t>
      </w:r>
      <w:r w:rsidR="00BA5D59">
        <w:rPr>
          <w:rFonts w:ascii="Trebuchet MS" w:hAnsi="Trebuchet MS"/>
          <w:color w:val="000000" w:themeColor="text1"/>
          <w:sz w:val="22"/>
          <w:szCs w:val="22"/>
          <w:lang w:val="fr-CA"/>
        </w:rPr>
        <w:t>10</w:t>
      </w:r>
      <w:r w:rsidR="00650AAE" w:rsidRPr="00D92587">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 xml:space="preserve">Quiz de </w:t>
      </w:r>
      <w:proofErr w:type="spellStart"/>
      <w:r w:rsidRPr="00D92587">
        <w:rPr>
          <w:rFonts w:ascii="Trebuchet MS" w:hAnsi="Trebuchet MS"/>
          <w:color w:val="000000" w:themeColor="text1"/>
          <w:sz w:val="22"/>
          <w:szCs w:val="22"/>
          <w:lang w:val="fr-CA"/>
        </w:rPr>
        <w:t>mi-chapitres</w:t>
      </w:r>
      <w:proofErr w:type="spellEnd"/>
      <w:r w:rsidR="00D92587">
        <w:rPr>
          <w:rFonts w:ascii="Trebuchet MS" w:hAnsi="Trebuchet MS"/>
          <w:color w:val="000000" w:themeColor="text1"/>
          <w:sz w:val="22"/>
          <w:szCs w:val="22"/>
          <w:lang w:val="fr-CA"/>
        </w:rPr>
        <w:t xml:space="preserve"> (1-4</w:t>
      </w:r>
      <w:r w:rsidR="00650AAE" w:rsidRPr="00D92587">
        <w:rPr>
          <w:rFonts w:ascii="Trebuchet MS" w:hAnsi="Trebuchet MS"/>
          <w:color w:val="000000" w:themeColor="text1"/>
          <w:sz w:val="22"/>
          <w:szCs w:val="22"/>
          <w:lang w:val="fr-CA"/>
        </w:rPr>
        <w:t>)</w:t>
      </w:r>
    </w:p>
    <w:p w14:paraId="69B65710" w14:textId="425A3E10" w:rsidR="00E30DCC" w:rsidRPr="00D92587" w:rsidRDefault="00E30DCC" w:rsidP="00080B31">
      <w:pPr>
        <w:autoSpaceDE w:val="0"/>
        <w:autoSpaceDN w:val="0"/>
        <w:adjustRightInd w:val="0"/>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Travaux</w:t>
      </w:r>
      <w:r w:rsidRPr="00D92587">
        <w:rPr>
          <w:rFonts w:ascii="Trebuchet MS" w:hAnsi="Trebuchet MS"/>
          <w:color w:val="000000" w:themeColor="text1"/>
          <w:sz w:val="22"/>
          <w:szCs w:val="22"/>
          <w:lang w:val="fr-CA"/>
        </w:rPr>
        <w:t> : seront évalués selon une grille d’évaluation dans laquelle se trouveront les critères d’évaluation pour les travaux en retard.</w:t>
      </w:r>
    </w:p>
    <w:p w14:paraId="5E29B798" w14:textId="77777777" w:rsidR="004D1B67" w:rsidRPr="00D92587" w:rsidRDefault="00E30DCC" w:rsidP="00650AAE">
      <w:pPr>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Plagiat</w:t>
      </w:r>
      <w:r w:rsidRPr="00D92587">
        <w:rPr>
          <w:rFonts w:ascii="Trebuchet MS" w:hAnsi="Trebuchet MS"/>
          <w:color w:val="000000" w:themeColor="text1"/>
          <w:sz w:val="22"/>
          <w:szCs w:val="22"/>
          <w:lang w:val="fr-CA"/>
        </w:rPr>
        <w:t xml:space="preserve"> : </w:t>
      </w:r>
      <w:r w:rsidR="00912D75" w:rsidRPr="00D92587">
        <w:rPr>
          <w:rFonts w:ascii="Trebuchet MS" w:hAnsi="Trebuchet MS"/>
          <w:color w:val="000000" w:themeColor="text1"/>
          <w:sz w:val="22"/>
          <w:szCs w:val="22"/>
          <w:lang w:val="fr-CA"/>
        </w:rPr>
        <w:t>dans un cas de plagiat, l’élève devra refaire le travail et une note maximum de 60% sera donnée.</w:t>
      </w:r>
    </w:p>
    <w:p w14:paraId="700C5758" w14:textId="210E485C" w:rsidR="004D1B67" w:rsidRPr="00D92587" w:rsidRDefault="004D1B67" w:rsidP="00650AAE">
      <w:pPr>
        <w:rPr>
          <w:rFonts w:ascii="Trebuchet MS" w:hAnsi="Trebuchet MS"/>
          <w:color w:val="000000" w:themeColor="text1"/>
          <w:sz w:val="22"/>
          <w:szCs w:val="22"/>
          <w:lang w:val="fr-CA"/>
        </w:rPr>
      </w:pPr>
      <w:r w:rsidRPr="00D92587">
        <w:rPr>
          <w:rFonts w:ascii="Trebuchet MS" w:hAnsi="Trebuchet MS"/>
          <w:color w:val="000000" w:themeColor="text1"/>
          <w:sz w:val="22"/>
          <w:szCs w:val="22"/>
          <w:u w:val="single"/>
          <w:lang w:val="fr-CA"/>
        </w:rPr>
        <w:t>Absentéisme</w:t>
      </w:r>
      <w:r w:rsidRPr="000679F6">
        <w:rPr>
          <w:rFonts w:ascii="Trebuchet MS" w:hAnsi="Trebuchet MS"/>
          <w:color w:val="000000" w:themeColor="text1"/>
          <w:sz w:val="22"/>
          <w:szCs w:val="22"/>
          <w:lang w:val="fr-CA"/>
        </w:rPr>
        <w:t xml:space="preserve"> :</w:t>
      </w:r>
      <w:r w:rsidRPr="00D92587">
        <w:rPr>
          <w:rFonts w:ascii="Trebuchet MS" w:hAnsi="Trebuchet MS"/>
          <w:color w:val="000000" w:themeColor="text1"/>
          <w:sz w:val="22"/>
          <w:szCs w:val="22"/>
          <w:lang w:val="fr-CA"/>
        </w:rPr>
        <w:t xml:space="preserve"> </w:t>
      </w:r>
      <w:r w:rsidR="007B5296" w:rsidRPr="00D92587">
        <w:rPr>
          <w:rFonts w:ascii="Trebuchet MS" w:hAnsi="Trebuchet MS"/>
          <w:color w:val="000000" w:themeColor="text1"/>
          <w:sz w:val="22"/>
          <w:szCs w:val="22"/>
          <w:lang w:val="fr-CA"/>
        </w:rPr>
        <w:t>L’élève a la responsabilité de demander à son enseignant si des travaux ou des tests ont été donnés lors de son absence et de faire les arrangements nécessaires pour reprendre ces travaux ou tests. Pour une absence planifiée, l’élève est responsable d’informer l’enseignant avant son absence et de faire des arrangements avec celui-ci.</w:t>
      </w:r>
    </w:p>
    <w:p w14:paraId="247FCB79" w14:textId="77777777" w:rsidR="004D1B67" w:rsidRPr="00D92587" w:rsidRDefault="004D1B67" w:rsidP="00650AAE">
      <w:pPr>
        <w:rPr>
          <w:rFonts w:ascii="Trebuchet MS" w:hAnsi="Trebuchet MS"/>
          <w:b/>
          <w:color w:val="000000" w:themeColor="text1"/>
          <w:sz w:val="28"/>
          <w:szCs w:val="28"/>
          <w:lang w:val="fr-CA"/>
        </w:rPr>
      </w:pPr>
    </w:p>
    <w:p w14:paraId="132B498F" w14:textId="77777777" w:rsidR="00650AAE" w:rsidRDefault="00D3409F" w:rsidP="00650AAE">
      <w:pPr>
        <w:rPr>
          <w:rFonts w:ascii="Trebuchet MS" w:hAnsi="Trebuchet MS"/>
          <w:b/>
          <w:color w:val="000000" w:themeColor="text1"/>
          <w:sz w:val="28"/>
          <w:szCs w:val="28"/>
          <w:lang w:val="fr-CA"/>
        </w:rPr>
      </w:pPr>
      <w:r w:rsidRPr="00D92587">
        <w:rPr>
          <w:rFonts w:ascii="Trebuchet MS" w:hAnsi="Trebuchet MS"/>
          <w:b/>
          <w:color w:val="000000" w:themeColor="text1"/>
          <w:sz w:val="28"/>
          <w:szCs w:val="28"/>
          <w:lang w:val="fr-CA"/>
        </w:rPr>
        <w:t xml:space="preserve">E. MATÉRIEL </w:t>
      </w:r>
      <w:r w:rsidR="00650AAE" w:rsidRPr="00D92587">
        <w:rPr>
          <w:rFonts w:ascii="Trebuchet MS" w:hAnsi="Trebuchet MS"/>
          <w:b/>
          <w:color w:val="000000" w:themeColor="text1"/>
          <w:sz w:val="28"/>
          <w:szCs w:val="28"/>
          <w:lang w:val="fr-CA"/>
        </w:rPr>
        <w:t>:</w:t>
      </w:r>
    </w:p>
    <w:p w14:paraId="3374CDAE" w14:textId="1AEAB1AF" w:rsidR="00BA5D59" w:rsidRPr="00BA5D59" w:rsidRDefault="00BA5D59" w:rsidP="00650AAE">
      <w:pPr>
        <w:rPr>
          <w:rFonts w:ascii="Trebuchet MS" w:hAnsi="Trebuchet MS"/>
          <w:color w:val="000000" w:themeColor="text1"/>
          <w:sz w:val="22"/>
          <w:szCs w:val="28"/>
          <w:lang w:val="fr-CA"/>
        </w:rPr>
      </w:pPr>
      <w:r w:rsidRPr="00BA5D59">
        <w:rPr>
          <w:rFonts w:ascii="Trebuchet MS" w:hAnsi="Trebuchet MS"/>
          <w:color w:val="000000" w:themeColor="text1"/>
          <w:sz w:val="22"/>
          <w:szCs w:val="28"/>
          <w:lang w:val="fr-CA"/>
        </w:rPr>
        <w:t>Sera remis par l’enseignante</w:t>
      </w:r>
    </w:p>
    <w:p w14:paraId="679395CA" w14:textId="160D5E2D" w:rsidR="000679F6" w:rsidRPr="003825E7" w:rsidRDefault="000679F6">
      <w:pPr>
        <w:autoSpaceDE w:val="0"/>
        <w:autoSpaceDN w:val="0"/>
        <w:adjustRightInd w:val="0"/>
        <w:rPr>
          <w:rFonts w:ascii="Trebuchet MS" w:hAnsi="Trebuchet MS"/>
          <w:color w:val="244061" w:themeColor="accent1" w:themeShade="80"/>
          <w:lang w:val="fr-CA"/>
        </w:rPr>
      </w:pPr>
    </w:p>
    <w:sectPr w:rsidR="000679F6" w:rsidRPr="003825E7" w:rsidSect="00650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F5E43"/>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ED1"/>
    <w:multiLevelType w:val="hybridMultilevel"/>
    <w:tmpl w:val="F49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FB"/>
    <w:rsid w:val="000679F6"/>
    <w:rsid w:val="00080B31"/>
    <w:rsid w:val="00114F1F"/>
    <w:rsid w:val="001A36D6"/>
    <w:rsid w:val="001C6FA5"/>
    <w:rsid w:val="001D0F6A"/>
    <w:rsid w:val="001F428A"/>
    <w:rsid w:val="00245A8B"/>
    <w:rsid w:val="002E7FC9"/>
    <w:rsid w:val="00303341"/>
    <w:rsid w:val="003127AD"/>
    <w:rsid w:val="003500D6"/>
    <w:rsid w:val="00360258"/>
    <w:rsid w:val="003825E7"/>
    <w:rsid w:val="003A4A58"/>
    <w:rsid w:val="003C434B"/>
    <w:rsid w:val="00415BF0"/>
    <w:rsid w:val="00463F66"/>
    <w:rsid w:val="0049215E"/>
    <w:rsid w:val="004B2D74"/>
    <w:rsid w:val="004D1B67"/>
    <w:rsid w:val="00500D44"/>
    <w:rsid w:val="00563119"/>
    <w:rsid w:val="00575E06"/>
    <w:rsid w:val="00593474"/>
    <w:rsid w:val="005A5BB9"/>
    <w:rsid w:val="005C55B7"/>
    <w:rsid w:val="005D357C"/>
    <w:rsid w:val="005F0E26"/>
    <w:rsid w:val="0062644C"/>
    <w:rsid w:val="00631E8D"/>
    <w:rsid w:val="00636D8C"/>
    <w:rsid w:val="00650AAE"/>
    <w:rsid w:val="006650C4"/>
    <w:rsid w:val="006C54D6"/>
    <w:rsid w:val="006D567D"/>
    <w:rsid w:val="006F6FFB"/>
    <w:rsid w:val="00731A6C"/>
    <w:rsid w:val="007434B3"/>
    <w:rsid w:val="007B5296"/>
    <w:rsid w:val="007C4999"/>
    <w:rsid w:val="007D7AB7"/>
    <w:rsid w:val="007F0F6A"/>
    <w:rsid w:val="00837D85"/>
    <w:rsid w:val="00845C33"/>
    <w:rsid w:val="008A32C9"/>
    <w:rsid w:val="008F025E"/>
    <w:rsid w:val="00912D75"/>
    <w:rsid w:val="00916AB4"/>
    <w:rsid w:val="00932B06"/>
    <w:rsid w:val="0093397F"/>
    <w:rsid w:val="0095677D"/>
    <w:rsid w:val="00A44A18"/>
    <w:rsid w:val="00AD5C49"/>
    <w:rsid w:val="00AF558E"/>
    <w:rsid w:val="00AF60AA"/>
    <w:rsid w:val="00B62E85"/>
    <w:rsid w:val="00B94CBD"/>
    <w:rsid w:val="00BA5D59"/>
    <w:rsid w:val="00BF7E7C"/>
    <w:rsid w:val="00C615D2"/>
    <w:rsid w:val="00D15685"/>
    <w:rsid w:val="00D3409F"/>
    <w:rsid w:val="00D80DDD"/>
    <w:rsid w:val="00D92587"/>
    <w:rsid w:val="00DB3768"/>
    <w:rsid w:val="00DE509D"/>
    <w:rsid w:val="00E30DCC"/>
    <w:rsid w:val="00E70C47"/>
    <w:rsid w:val="00EF01CA"/>
    <w:rsid w:val="00F6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1BA94"/>
  <w15:docId w15:val="{C2F2C283-8D5A-45E6-8C44-EF9C3603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FB"/>
    <w:rPr>
      <w:rFonts w:ascii="Tahoma" w:hAnsi="Tahoma" w:cs="Tahoma"/>
      <w:sz w:val="16"/>
      <w:szCs w:val="16"/>
    </w:rPr>
  </w:style>
  <w:style w:type="character" w:customStyle="1" w:styleId="BalloonTextChar">
    <w:name w:val="Balloon Text Char"/>
    <w:basedOn w:val="DefaultParagraphFont"/>
    <w:link w:val="BalloonText"/>
    <w:uiPriority w:val="99"/>
    <w:semiHidden/>
    <w:rsid w:val="006F6FFB"/>
    <w:rPr>
      <w:rFonts w:ascii="Tahoma" w:eastAsia="Times New Roman" w:hAnsi="Tahoma" w:cs="Tahoma"/>
      <w:sz w:val="16"/>
      <w:szCs w:val="16"/>
    </w:rPr>
  </w:style>
  <w:style w:type="paragraph" w:styleId="ListParagraph">
    <w:name w:val="List Paragraph"/>
    <w:basedOn w:val="Normal"/>
    <w:uiPriority w:val="34"/>
    <w:qFormat/>
    <w:rsid w:val="007F0F6A"/>
    <w:pPr>
      <w:ind w:left="720"/>
      <w:contextualSpacing/>
    </w:pPr>
  </w:style>
  <w:style w:type="character" w:styleId="Hyperlink">
    <w:name w:val="Hyperlink"/>
    <w:basedOn w:val="DefaultParagraphFont"/>
    <w:uiPriority w:val="99"/>
    <w:unhideWhenUsed/>
    <w:rsid w:val="007434B3"/>
    <w:rPr>
      <w:color w:val="0000FF" w:themeColor="hyperlink"/>
      <w:u w:val="single"/>
    </w:rPr>
  </w:style>
  <w:style w:type="character" w:customStyle="1" w:styleId="apple-converted-space">
    <w:name w:val="apple-converted-space"/>
    <w:basedOn w:val="DefaultParagraphFont"/>
    <w:rsid w:val="004B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8633">
      <w:bodyDiv w:val="1"/>
      <w:marLeft w:val="0"/>
      <w:marRight w:val="0"/>
      <w:marTop w:val="0"/>
      <w:marBottom w:val="0"/>
      <w:divBdr>
        <w:top w:val="none" w:sz="0" w:space="0" w:color="auto"/>
        <w:left w:val="none" w:sz="0" w:space="0" w:color="auto"/>
        <w:bottom w:val="none" w:sz="0" w:space="0" w:color="auto"/>
        <w:right w:val="none" w:sz="0" w:space="0" w:color="auto"/>
      </w:divBdr>
      <w:divsChild>
        <w:div w:id="1912695917">
          <w:marLeft w:val="0"/>
          <w:marRight w:val="0"/>
          <w:marTop w:val="0"/>
          <w:marBottom w:val="0"/>
          <w:divBdr>
            <w:top w:val="none" w:sz="0" w:space="0" w:color="auto"/>
            <w:left w:val="none" w:sz="0" w:space="0" w:color="auto"/>
            <w:bottom w:val="none" w:sz="0" w:space="0" w:color="auto"/>
            <w:right w:val="none" w:sz="0" w:space="0" w:color="auto"/>
          </w:divBdr>
        </w:div>
        <w:div w:id="68780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ranchemonta02@lbpearson.ca" TargetMode="External"/><Relationship Id="rId3" Type="http://schemas.openxmlformats.org/officeDocument/2006/relationships/settings" Target="settings.xml"/><Relationship Id="rId7" Type="http://schemas.openxmlformats.org/officeDocument/2006/relationships/hyperlink" Target="http://mtranchemontagnebougi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anchemonta02@lbpearson.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ranchemontagnebougi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LBPSB</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Westwood SR</dc:creator>
  <cp:lastModifiedBy>Melanie Tranchemontagne-Bougie</cp:lastModifiedBy>
  <cp:revision>4</cp:revision>
  <cp:lastPrinted>2019-08-30T15:35:00Z</cp:lastPrinted>
  <dcterms:created xsi:type="dcterms:W3CDTF">2019-08-30T15:33:00Z</dcterms:created>
  <dcterms:modified xsi:type="dcterms:W3CDTF">2019-08-30T18:17:00Z</dcterms:modified>
</cp:coreProperties>
</file>